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D7A" w:rsidRDefault="00307F33" w:rsidP="0077544D">
      <w:pPr>
        <w:ind w:left="142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Отчет</w:t>
      </w:r>
    </w:p>
    <w:p w:rsidR="00183EAC" w:rsidRPr="00651414" w:rsidRDefault="00893A55" w:rsidP="00BC264A">
      <w:pPr>
        <w:ind w:left="-426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</w:rPr>
        <w:t>AUTOPLAZA/2019</w:t>
      </w:r>
      <w:r w:rsidR="00D14256">
        <w:rPr>
          <w:b/>
          <w:sz w:val="28"/>
          <w:szCs w:val="28"/>
        </w:rPr>
        <w:t>/000</w:t>
      </w:r>
      <w:r w:rsidR="00921A7E">
        <w:rPr>
          <w:b/>
          <w:sz w:val="28"/>
          <w:szCs w:val="28"/>
          <w:lang w:val="bg-BG"/>
        </w:rPr>
        <w:t>20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B94927" w:rsidRPr="00E31497" w:rsidTr="00732DC1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B94927" w:rsidRPr="00732DC1" w:rsidRDefault="00CC15DB" w:rsidP="00816A06">
            <w:pPr>
              <w:rPr>
                <w:b/>
                <w:color w:val="0C785D"/>
                <w:sz w:val="16"/>
                <w:szCs w:val="16"/>
              </w:rPr>
            </w:pPr>
            <w:r w:rsidRPr="00CC15DB">
              <w:rPr>
                <w:b/>
                <w:color w:val="FFFFFF" w:themeColor="background1"/>
                <w:sz w:val="16"/>
                <w:szCs w:val="16"/>
              </w:rPr>
              <w:t>Обща информация за автомобила</w:t>
            </w:r>
          </w:p>
        </w:tc>
      </w:tr>
    </w:tbl>
    <w:p w:rsidR="00432F36" w:rsidRPr="00E31497" w:rsidRDefault="00432F36" w:rsidP="00C13017">
      <w:pPr>
        <w:pStyle w:val="NoSpacing"/>
        <w:rPr>
          <w:sz w:val="16"/>
          <w:szCs w:val="16"/>
        </w:rPr>
      </w:pP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1"/>
        <w:gridCol w:w="1659"/>
        <w:gridCol w:w="281"/>
        <w:gridCol w:w="1816"/>
        <w:gridCol w:w="1680"/>
        <w:gridCol w:w="282"/>
        <w:gridCol w:w="1963"/>
        <w:gridCol w:w="1545"/>
      </w:tblGrid>
      <w:tr w:rsidR="008B3760" w:rsidRPr="008B3760" w:rsidTr="007D3812">
        <w:trPr>
          <w:trHeight w:val="256"/>
        </w:trPr>
        <w:tc>
          <w:tcPr>
            <w:tcW w:w="183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CC15DB" w:rsidP="00C025F9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Регистрационен номер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921A7E" w:rsidRDefault="00921A7E" w:rsidP="00651414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CB7118AH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CC15DB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Марка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761383" w:rsidRDefault="00761383" w:rsidP="00E31497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DACIA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Модел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761383" w:rsidP="00E31497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LOGAN</w:t>
            </w:r>
          </w:p>
        </w:tc>
      </w:tr>
      <w:tr w:rsidR="008B3760" w:rsidRPr="008B3760" w:rsidTr="007D3812">
        <w:trPr>
          <w:trHeight w:val="256"/>
        </w:trPr>
        <w:tc>
          <w:tcPr>
            <w:tcW w:w="18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Шаси</w:t>
            </w:r>
          </w:p>
        </w:tc>
        <w:tc>
          <w:tcPr>
            <w:tcW w:w="16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07240C" w:rsidRDefault="00921A7E" w:rsidP="00FB0770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 w:rsidRPr="00921A7E">
              <w:rPr>
                <w:color w:val="595959" w:themeColor="text1" w:themeTint="A6"/>
                <w:sz w:val="16"/>
                <w:szCs w:val="16"/>
                <w:lang w:val="en-US"/>
              </w:rPr>
              <w:t>UU14SDA4452839926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Пробег (км)</w:t>
            </w:r>
          </w:p>
        </w:tc>
        <w:tc>
          <w:tcPr>
            <w:tcW w:w="16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9208B5" w:rsidRDefault="00761383" w:rsidP="00E31497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 xml:space="preserve">111 719 </w:t>
            </w:r>
            <w:r w:rsidR="00FE768A">
              <w:rPr>
                <w:color w:val="595959" w:themeColor="text1" w:themeTint="A6"/>
                <w:sz w:val="16"/>
                <w:szCs w:val="16"/>
                <w:lang w:val="bg-BG"/>
              </w:rPr>
              <w:t>КМ.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B60D1C" w:rsidRDefault="00B60D1C" w:rsidP="00E31497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bg-BG"/>
              </w:rPr>
              <w:t>Дата на регистрация</w:t>
            </w:r>
          </w:p>
        </w:tc>
        <w:tc>
          <w:tcPr>
            <w:tcW w:w="1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651414" w:rsidRDefault="00761383" w:rsidP="00E31497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28.07.2015</w:t>
            </w:r>
            <w:r w:rsidR="007F04EB">
              <w:rPr>
                <w:color w:val="595959" w:themeColor="text1" w:themeTint="A6"/>
                <w:sz w:val="16"/>
                <w:szCs w:val="16"/>
                <w:lang w:val="en-US"/>
              </w:rPr>
              <w:t xml:space="preserve"> </w:t>
            </w:r>
            <w:r w:rsidR="007F04EB">
              <w:rPr>
                <w:color w:val="595959" w:themeColor="text1" w:themeTint="A6"/>
                <w:sz w:val="16"/>
                <w:szCs w:val="16"/>
                <w:lang w:val="bg-BG"/>
              </w:rPr>
              <w:t>Г</w:t>
            </w:r>
            <w:r w:rsidR="00651414">
              <w:rPr>
                <w:color w:val="595959" w:themeColor="text1" w:themeTint="A6"/>
                <w:sz w:val="16"/>
                <w:szCs w:val="16"/>
                <w:lang w:val="bg-BG"/>
              </w:rPr>
              <w:t>.</w:t>
            </w:r>
          </w:p>
        </w:tc>
      </w:tr>
    </w:tbl>
    <w:p w:rsidR="007D3812" w:rsidRPr="007D3812" w:rsidRDefault="007D3812" w:rsidP="007D3812">
      <w:pPr>
        <w:pStyle w:val="NoSpacing"/>
        <w:rPr>
          <w:sz w:val="16"/>
          <w:szCs w:val="16"/>
          <w:lang w:val="bg-BG"/>
        </w:rPr>
      </w:pPr>
      <w:r>
        <w:rPr>
          <w:sz w:val="16"/>
          <w:szCs w:val="16"/>
          <w:lang w:val="bg-BG"/>
        </w:rPr>
        <w:t xml:space="preserve"> </w:t>
      </w:r>
      <w:r w:rsidRPr="00CC15DB">
        <w:rPr>
          <w:b/>
          <w:color w:val="FFFFFF" w:themeColor="background1"/>
          <w:sz w:val="16"/>
          <w:szCs w:val="16"/>
        </w:rPr>
        <w:t>ща ин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7D3812" w:rsidRDefault="007D3812" w:rsidP="00CE32A5">
            <w:pPr>
              <w:rPr>
                <w:b/>
                <w:color w:val="0C785D"/>
                <w:sz w:val="16"/>
                <w:szCs w:val="16"/>
                <w:lang w:val="bg-BG"/>
              </w:rPr>
            </w:pPr>
          </w:p>
        </w:tc>
      </w:tr>
    </w:tbl>
    <w:p w:rsidR="007D3812" w:rsidRPr="007D3812" w:rsidRDefault="007D3812" w:rsidP="007D3812">
      <w:pPr>
        <w:rPr>
          <w:b/>
          <w:color w:val="FFFFFF" w:themeColor="background1"/>
          <w:sz w:val="16"/>
          <w:szCs w:val="16"/>
          <w:lang w:val="bg-BG"/>
        </w:rPr>
      </w:pPr>
      <w:r w:rsidRPr="00CC15DB">
        <w:rPr>
          <w:b/>
          <w:color w:val="FFFFFF" w:themeColor="background1"/>
          <w:sz w:val="16"/>
          <w:szCs w:val="16"/>
        </w:rPr>
        <w:t>О</w:t>
      </w:r>
      <w:r>
        <w:rPr>
          <w:b/>
          <w:color w:val="FFFFFF" w:themeColor="background1"/>
          <w:sz w:val="16"/>
          <w:szCs w:val="16"/>
        </w:rPr>
        <w:t>бил</w:t>
      </w:r>
    </w:p>
    <w:tbl>
      <w:tblPr>
        <w:tblStyle w:val="TableGrid"/>
        <w:tblW w:w="11057" w:type="dxa"/>
        <w:tblInd w:w="250" w:type="dxa"/>
        <w:tblLook w:val="04A0" w:firstRow="1" w:lastRow="0" w:firstColumn="1" w:lastColumn="0" w:noHBand="0" w:noVBand="1"/>
      </w:tblPr>
      <w:tblGrid>
        <w:gridCol w:w="4114"/>
        <w:gridCol w:w="551"/>
        <w:gridCol w:w="549"/>
        <w:gridCol w:w="4346"/>
        <w:gridCol w:w="529"/>
        <w:gridCol w:w="968"/>
      </w:tblGrid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2B3A6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ПРОТОКОЛ ЗА</w:t>
            </w:r>
            <w:r w:rsidRPr="0077544D">
              <w:rPr>
                <w:sz w:val="16"/>
                <w:szCs w:val="16"/>
                <w:lang w:val="en-US"/>
              </w:rPr>
              <w:t xml:space="preserve"> </w:t>
            </w:r>
            <w:r w:rsidRPr="0077544D">
              <w:rPr>
                <w:sz w:val="16"/>
                <w:szCs w:val="16"/>
              </w:rPr>
              <w:t>ПРОВЕРКА НА ТЕХНИЧЕСКА ИЗПРАВНОСТ НА ППС</w:t>
            </w:r>
          </w:p>
        </w:tc>
      </w:tr>
      <w:tr w:rsidR="0077544D" w:rsidRPr="006352C2" w:rsidTr="00303B67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1. Диагностика 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4.6. Кормилна кутия и предавател на кормилната уредба - изправни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1.1. Наличие на текущи и записани грешки на ЕКУ-то</w:t>
            </w:r>
          </w:p>
        </w:tc>
        <w:tc>
          <w:tcPr>
            <w:tcW w:w="551" w:type="dxa"/>
            <w:vAlign w:val="center"/>
          </w:tcPr>
          <w:p w:rsidR="0077544D" w:rsidRPr="002D34B6" w:rsidRDefault="0077544D" w:rsidP="002B3A69">
            <w:pPr>
              <w:rPr>
                <w:strike/>
                <w:sz w:val="16"/>
                <w:szCs w:val="16"/>
              </w:rPr>
            </w:pPr>
            <w:r w:rsidRPr="002D34B6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2D34B6" w:rsidRDefault="0077544D" w:rsidP="00303B67">
            <w:pPr>
              <w:jc w:val="center"/>
              <w:rPr>
                <w:sz w:val="16"/>
                <w:szCs w:val="16"/>
              </w:rPr>
            </w:pPr>
            <w:r w:rsidRPr="002D34B6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4.7. </w:t>
            </w:r>
            <w:r w:rsidRPr="00FE768A">
              <w:rPr>
                <w:b/>
                <w:sz w:val="16"/>
                <w:szCs w:val="16"/>
              </w:rPr>
              <w:t>Няма течове на масло от корм. Кутия кормилната уредба - изправни</w:t>
            </w:r>
          </w:p>
        </w:tc>
        <w:tc>
          <w:tcPr>
            <w:tcW w:w="529" w:type="dxa"/>
            <w:vAlign w:val="center"/>
          </w:tcPr>
          <w:p w:rsidR="0077544D" w:rsidRPr="00FE768A" w:rsidRDefault="0077544D" w:rsidP="00303B67">
            <w:pPr>
              <w:jc w:val="center"/>
              <w:rPr>
                <w:sz w:val="16"/>
                <w:szCs w:val="16"/>
              </w:rPr>
            </w:pPr>
            <w:r w:rsidRPr="00FE768A">
              <w:rPr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FE768A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FE768A">
              <w:rPr>
                <w:strike/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1.2. Изправност на електрическите вериги и системи</w:t>
            </w:r>
          </w:p>
        </w:tc>
        <w:tc>
          <w:tcPr>
            <w:tcW w:w="551" w:type="dxa"/>
          </w:tcPr>
          <w:p w:rsidR="0077544D" w:rsidRPr="007D3812" w:rsidRDefault="0077544D" w:rsidP="002B3A69">
            <w:pPr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5843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 Оси, колела, гуми, окачване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1.3. Правилна работа на отделните електрически възли и агрегати</w:t>
            </w:r>
          </w:p>
        </w:tc>
        <w:tc>
          <w:tcPr>
            <w:tcW w:w="551" w:type="dxa"/>
          </w:tcPr>
          <w:p w:rsidR="0077544D" w:rsidRPr="007D3812" w:rsidRDefault="0077544D" w:rsidP="002B3A69">
            <w:pPr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5.1. Изправни носачи и реакт. щанги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 Осветителна уредба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5.2. Изправни джанти и закр. на колелата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2.1. </w:t>
            </w:r>
            <w:r w:rsidRPr="0060453E">
              <w:rPr>
                <w:sz w:val="16"/>
                <w:szCs w:val="16"/>
              </w:rPr>
              <w:t>Фарове - къси и дълги</w:t>
            </w:r>
            <w:r w:rsidRPr="0077544D">
              <w:rPr>
                <w:sz w:val="16"/>
                <w:szCs w:val="16"/>
              </w:rPr>
              <w:t xml:space="preserve"> светлини -регул. цвят и интензив. на светлината</w:t>
            </w:r>
            <w:r w:rsidR="003F16F4">
              <w:rPr>
                <w:sz w:val="16"/>
                <w:szCs w:val="16"/>
              </w:rPr>
              <w:t xml:space="preserve"> </w:t>
            </w:r>
          </w:p>
        </w:tc>
        <w:tc>
          <w:tcPr>
            <w:tcW w:w="551" w:type="dxa"/>
            <w:vAlign w:val="center"/>
          </w:tcPr>
          <w:p w:rsidR="0077544D" w:rsidRPr="0060453E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60453E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60453E" w:rsidRDefault="0077544D" w:rsidP="00303B67">
            <w:pPr>
              <w:jc w:val="center"/>
              <w:rPr>
                <w:sz w:val="16"/>
                <w:szCs w:val="16"/>
              </w:rPr>
            </w:pPr>
            <w:r w:rsidRPr="0060453E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5.3. Изправни амортисьори, ресори, пруж.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2.2.Фарове за мъгла - правилномонтирани и регулирани, светлини изправни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5.4. Предните гуми не са на вулк. или реген.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2.3. Изправни габаритни; стоп светлини</w:t>
            </w:r>
          </w:p>
        </w:tc>
        <w:tc>
          <w:tcPr>
            <w:tcW w:w="551" w:type="dxa"/>
            <w:vAlign w:val="center"/>
          </w:tcPr>
          <w:p w:rsidR="0077544D" w:rsidRPr="009208B5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9208B5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9208B5" w:rsidRDefault="0077544D" w:rsidP="00303B67">
            <w:pPr>
              <w:jc w:val="center"/>
              <w:rPr>
                <w:sz w:val="16"/>
                <w:szCs w:val="16"/>
              </w:rPr>
            </w:pPr>
            <w:r w:rsidRPr="009208B5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5.5. Изправен карданен механизъм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2.4. Изправни пътепоказ. аварийни светлини; индикатори на светлините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5.6. Цялост на гумите, дълбочина на протекторния рисунък повече от 2 мм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2.5. Изправни светлини за движ. назад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5.7. Съотв. на гумите по вид, рисунък и р-р на ос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2.6. </w:t>
            </w:r>
            <w:r w:rsidRPr="0060453E">
              <w:rPr>
                <w:b/>
                <w:sz w:val="16"/>
                <w:szCs w:val="16"/>
              </w:rPr>
              <w:t>Изправно осветление на рег. №</w:t>
            </w:r>
          </w:p>
        </w:tc>
        <w:tc>
          <w:tcPr>
            <w:tcW w:w="551" w:type="dxa"/>
            <w:vAlign w:val="center"/>
          </w:tcPr>
          <w:p w:rsidR="0077544D" w:rsidRPr="0060453E" w:rsidRDefault="0077544D" w:rsidP="00303B67">
            <w:pPr>
              <w:jc w:val="center"/>
              <w:rPr>
                <w:sz w:val="16"/>
                <w:szCs w:val="16"/>
              </w:rPr>
            </w:pPr>
            <w:r w:rsidRPr="0060453E">
              <w:rPr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60453E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60453E">
              <w:rPr>
                <w:strike/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5.8. Хлабини в шарн. в-ки на окачв. – в норми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3. Спирачна уредба</w:t>
            </w:r>
          </w:p>
        </w:tc>
        <w:tc>
          <w:tcPr>
            <w:tcW w:w="5843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 Допълнителни проверки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3.1.</w:t>
            </w:r>
            <w:r w:rsidRPr="0060453E">
              <w:rPr>
                <w:sz w:val="16"/>
                <w:szCs w:val="16"/>
              </w:rPr>
              <w:t>Спирачна уредба изправна и спирачна ефективност</w:t>
            </w:r>
            <w:r w:rsidRPr="0077544D">
              <w:rPr>
                <w:sz w:val="16"/>
                <w:szCs w:val="16"/>
              </w:rPr>
              <w:t xml:space="preserve"> в съответствие с нормативните изисквания</w:t>
            </w:r>
          </w:p>
        </w:tc>
        <w:tc>
          <w:tcPr>
            <w:tcW w:w="551" w:type="dxa"/>
            <w:vAlign w:val="center"/>
          </w:tcPr>
          <w:p w:rsidR="0077544D" w:rsidRPr="0060453E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60453E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60453E" w:rsidRDefault="0077544D" w:rsidP="00303B67">
            <w:pPr>
              <w:jc w:val="center"/>
              <w:rPr>
                <w:sz w:val="16"/>
                <w:szCs w:val="16"/>
              </w:rPr>
            </w:pPr>
            <w:r w:rsidRPr="0060453E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6.1. Изправност на изпускателната с-ма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 Кормилна уредба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6.2. Съст. и закрепване на горивни р-ри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4.1. Кормилно колело, съответстващо на марка и модел МПС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6.3. Изправен километропоказател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4.2. Изправни кормилна колона и предав. м-м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6.4. Изправен скоростомер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4.3. Изправни корм. колона и накрайници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6.5. Изправен звуков сигнал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rPr>
          <w:trHeight w:val="255"/>
        </w:trPr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4.4. Хлабина в м-мите в доп. граници</w:t>
            </w:r>
          </w:p>
        </w:tc>
        <w:tc>
          <w:tcPr>
            <w:tcW w:w="551" w:type="dxa"/>
            <w:vAlign w:val="center"/>
          </w:tcPr>
          <w:p w:rsidR="0077544D" w:rsidRPr="00651414" w:rsidRDefault="0077544D" w:rsidP="00303B67">
            <w:pPr>
              <w:jc w:val="center"/>
              <w:rPr>
                <w:sz w:val="16"/>
                <w:szCs w:val="16"/>
              </w:rPr>
            </w:pPr>
            <w:r w:rsidRPr="00651414">
              <w:rPr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651414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651414">
              <w:rPr>
                <w:strike/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6.6. Рег. табели - съответстващи на БДС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303B67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4.5. Усилие при въртене на кормилното колело в допустимите норми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6.7.</w:t>
            </w:r>
            <w:r w:rsidRPr="0077544D">
              <w:rPr>
                <w:noProof/>
                <w:sz w:val="16"/>
                <w:szCs w:val="16"/>
                <w:lang w:eastAsia="bg-BG"/>
              </w:rPr>
              <w:t xml:space="preserve"> </w:t>
            </w:r>
            <w:r w:rsidRPr="0077544D">
              <w:rPr>
                <w:sz w:val="16"/>
                <w:szCs w:val="16"/>
              </w:rPr>
              <w:t xml:space="preserve"> Обезопасителни колани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303B67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303B67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E471AB" w:rsidRDefault="0077544D" w:rsidP="0077544D">
            <w:pPr>
              <w:rPr>
                <w:sz w:val="16"/>
                <w:szCs w:val="16"/>
                <w:lang w:val="en-US"/>
              </w:rPr>
            </w:pPr>
            <w:r w:rsidRPr="0077544D">
              <w:rPr>
                <w:sz w:val="16"/>
                <w:szCs w:val="16"/>
              </w:rPr>
              <w:t>ЗАКЛЮЧЕНИЕ И ЗАБЕЛЕЖКИ:</w:t>
            </w:r>
            <w:r>
              <w:rPr>
                <w:sz w:val="16"/>
                <w:szCs w:val="16"/>
                <w:lang w:val="bg-BG"/>
              </w:rPr>
              <w:t xml:space="preserve"> </w:t>
            </w:r>
            <w:r w:rsidRPr="0077544D">
              <w:rPr>
                <w:sz w:val="16"/>
                <w:szCs w:val="16"/>
                <w:lang w:val="bg-BG"/>
              </w:rPr>
              <w:t>СЛЕД ИЗВЪРШЕНА ДИАГНОСТИКА НА АВТОМОБИЛА СЕ УСТАНОВИ СЛЕДНОТО: НЯМ</w:t>
            </w:r>
            <w:r w:rsidR="00E471AB">
              <w:rPr>
                <w:sz w:val="16"/>
                <w:szCs w:val="16"/>
                <w:lang w:val="bg-BG"/>
              </w:rPr>
              <w:t>А ИНДИКАЦИИ ЗА ПРОБЛЕМИ</w:t>
            </w:r>
            <w:r w:rsidR="00E471AB">
              <w:rPr>
                <w:sz w:val="16"/>
                <w:szCs w:val="16"/>
                <w:lang w:val="en-US"/>
              </w:rPr>
              <w:t>.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60453E" w:rsidRDefault="0060453E" w:rsidP="00FE768A">
            <w:pPr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 xml:space="preserve">МАРКУЧ КАРТЕРНИ ГАЗОВЕ – ОМАСЛЕН; </w:t>
            </w:r>
            <w:r>
              <w:rPr>
                <w:sz w:val="16"/>
                <w:szCs w:val="16"/>
                <w:lang w:val="en-US"/>
              </w:rPr>
              <w:t>PVC</w:t>
            </w:r>
            <w:r>
              <w:rPr>
                <w:sz w:val="16"/>
                <w:szCs w:val="16"/>
                <w:lang w:val="bg-BG"/>
              </w:rPr>
              <w:t xml:space="preserve"> ТРЪБА СВЪРЗВАЩА МАРКУЧИ ОТ ИНТЕРКУЛЕР ОМАСЛЕН; ЛЕК ТЕЧ ОТ ЩУЦЕР НА ТРЪБИЧКА 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60453E" w:rsidRDefault="0060453E" w:rsidP="0060453E">
            <w:pPr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КЪМ ТУРБО КОМПРЕСОР; ОСВЕТЛЕНИЕ НА РЕГ. № НЕ РАБОТИ.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936FE9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77544D">
            <w:pPr>
              <w:rPr>
                <w:sz w:val="16"/>
                <w:szCs w:val="16"/>
              </w:rPr>
            </w:pPr>
          </w:p>
        </w:tc>
      </w:tr>
    </w:tbl>
    <w:p w:rsidR="008B58C5" w:rsidRPr="003A7E09" w:rsidRDefault="008B58C5" w:rsidP="009E13F5">
      <w:pPr>
        <w:pStyle w:val="NoSpacing"/>
        <w:rPr>
          <w:sz w:val="16"/>
          <w:szCs w:val="16"/>
          <w:lang w:val="bg-BG"/>
        </w:rPr>
      </w:pP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7D3812" w:rsidRDefault="007D3812" w:rsidP="00CE32A5">
            <w:pPr>
              <w:rPr>
                <w:b/>
                <w:color w:val="0C785D"/>
                <w:sz w:val="16"/>
                <w:szCs w:val="16"/>
                <w:lang w:val="en-US"/>
              </w:rPr>
            </w:pP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 xml:space="preserve">Вярното се задрасква. </w:t>
            </w:r>
            <w:r>
              <w:rPr>
                <w:b/>
                <w:color w:val="FFFFFF" w:themeColor="background1"/>
                <w:sz w:val="16"/>
                <w:szCs w:val="16"/>
                <w:lang w:val="en-US"/>
              </w:rPr>
              <w:t>(</w:t>
            </w: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>„да“ –няма наличие на неизправности, а „не“ има наличие на неизправности</w:t>
            </w:r>
            <w:r>
              <w:rPr>
                <w:b/>
                <w:color w:val="FFFFFF" w:themeColor="background1"/>
                <w:sz w:val="16"/>
                <w:szCs w:val="16"/>
                <w:lang w:val="en-US"/>
              </w:rPr>
              <w:t>)</w:t>
            </w:r>
          </w:p>
        </w:tc>
      </w:tr>
    </w:tbl>
    <w:p w:rsidR="00B118FC" w:rsidRPr="008B3760" w:rsidRDefault="0002361C" w:rsidP="006504A9">
      <w:pPr>
        <w:pStyle w:val="NoSpacing"/>
        <w:rPr>
          <w:color w:val="595959" w:themeColor="text1" w:themeTint="A6"/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8B3760">
        <w:rPr>
          <w:color w:val="595959" w:themeColor="text1" w:themeTint="A6"/>
          <w:sz w:val="16"/>
          <w:szCs w:val="16"/>
        </w:rPr>
        <w:t xml:space="preserve">     </w:t>
      </w:r>
    </w:p>
    <w:tbl>
      <w:tblPr>
        <w:tblStyle w:val="TableGrid1"/>
        <w:tblW w:w="11057" w:type="dxa"/>
        <w:tblInd w:w="250" w:type="dxa"/>
        <w:tblLook w:val="04A0" w:firstRow="1" w:lastRow="0" w:firstColumn="1" w:lastColumn="0" w:noHBand="0" w:noVBand="1"/>
      </w:tblPr>
      <w:tblGrid>
        <w:gridCol w:w="2290"/>
        <w:gridCol w:w="2290"/>
        <w:gridCol w:w="2290"/>
        <w:gridCol w:w="2290"/>
        <w:gridCol w:w="2290"/>
      </w:tblGrid>
      <w:tr w:rsidR="00B118FC" w:rsidRPr="00B118FC" w:rsidTr="00B118FC">
        <w:trPr>
          <w:trHeight w:hRule="exact" w:val="1977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  <w:szCs w:val="16"/>
              </w:rPr>
            </w:pPr>
            <w:r w:rsidRPr="00B118FC">
              <w:t xml:space="preserve">      </w:t>
            </w:r>
            <w:r w:rsidRPr="00B118FC">
              <w:rPr>
                <w:color w:val="595959" w:themeColor="text1" w:themeTint="A6"/>
                <w:sz w:val="16"/>
              </w:rPr>
              <w:t>S0_01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44AD0DB5" wp14:editId="3DF3C3AD">
                  <wp:extent cx="1438910" cy="1073150"/>
                  <wp:effectExtent l="0" t="0" r="8890" b="0"/>
                  <wp:docPr id="1" name="Picture 1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S0_02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4BA6A567" wp14:editId="53244D4A">
                  <wp:extent cx="1438910" cy="1073150"/>
                  <wp:effectExtent l="0" t="0" r="8890" b="0"/>
                  <wp:docPr id="2" name="Picture 2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S0_03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32B5E6CD" wp14:editId="076414ED">
                  <wp:extent cx="1438910" cy="1073150"/>
                  <wp:effectExtent l="0" t="0" r="8890" b="0"/>
                  <wp:docPr id="3" name="Picture 3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S0_04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25838265" wp14:editId="412E1C4E">
                  <wp:extent cx="1438910" cy="1073150"/>
                  <wp:effectExtent l="0" t="0" r="8890" b="0"/>
                  <wp:docPr id="4" name="Picture 4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S0_05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2100BE58" wp14:editId="3492FFED">
                  <wp:extent cx="1438910" cy="1073150"/>
                  <wp:effectExtent l="0" t="0" r="8890" b="0"/>
                  <wp:docPr id="5" name="Picture 5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8FC" w:rsidRPr="00B118FC" w:rsidTr="00B118FC">
        <w:trPr>
          <w:trHeight w:hRule="exact" w:val="1977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lastRenderedPageBreak/>
              <w:t>S0_06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670E54B" wp14:editId="34191895">
                  <wp:extent cx="1438910" cy="1073150"/>
                  <wp:effectExtent l="0" t="0" r="8890" b="0"/>
                  <wp:docPr id="6" name="Picture 6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S0_07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41D0D7A8" wp14:editId="03EE2579">
                  <wp:extent cx="1438910" cy="1073150"/>
                  <wp:effectExtent l="0" t="0" r="8890" b="0"/>
                  <wp:docPr id="7" name="Picture 7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S0_08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62203379" wp14:editId="0863A2B8">
                  <wp:extent cx="1438910" cy="1073150"/>
                  <wp:effectExtent l="0" t="0" r="8890" b="0"/>
                  <wp:docPr id="8" name="Picture 8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S0_09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716626B0" wp14:editId="76E71077">
                  <wp:extent cx="1438910" cy="1073150"/>
                  <wp:effectExtent l="0" t="0" r="8890" b="0"/>
                  <wp:docPr id="9" name="Picture 9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S0_10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96FA00A" wp14:editId="6A5B6E61">
                  <wp:extent cx="1438910" cy="1073150"/>
                  <wp:effectExtent l="0" t="0" r="8890" b="0"/>
                  <wp:docPr id="10" name="Picture 10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8FC" w:rsidRPr="00B118FC" w:rsidTr="00B118FC">
        <w:trPr>
          <w:trHeight w:hRule="exact" w:val="1977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S0_11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50A67BC5" wp14:editId="1DE70A10">
                  <wp:extent cx="1438910" cy="1089025"/>
                  <wp:effectExtent l="0" t="0" r="8890" b="0"/>
                  <wp:docPr id="11" name="Picture 11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S0_12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4379C4F4" wp14:editId="3185A6DF">
                  <wp:extent cx="1438910" cy="1089025"/>
                  <wp:effectExtent l="0" t="0" r="8890" b="0"/>
                  <wp:docPr id="12" name="Picture 12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R0_01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6F5F97DE" wp14:editId="41521E34">
                  <wp:extent cx="1438910" cy="1073150"/>
                  <wp:effectExtent l="0" t="0" r="8890" b="0"/>
                  <wp:docPr id="13" name="Picture 13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R0_02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065D82CB" wp14:editId="4C6F4750">
                  <wp:extent cx="1438910" cy="1073150"/>
                  <wp:effectExtent l="0" t="0" r="8890" b="0"/>
                  <wp:docPr id="14" name="Picture 14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R0_03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640FB049" wp14:editId="48EAD3C2">
                  <wp:extent cx="1438910" cy="1073150"/>
                  <wp:effectExtent l="0" t="0" r="8890" b="0"/>
                  <wp:docPr id="15" name="Picture 15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8FC" w:rsidRPr="00B118FC" w:rsidTr="00B118FC">
        <w:trPr>
          <w:trHeight w:hRule="exact" w:val="1977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R0_04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73CAA140" wp14:editId="3F99040B">
                  <wp:extent cx="1438910" cy="1073150"/>
                  <wp:effectExtent l="0" t="0" r="8890" b="0"/>
                  <wp:docPr id="16" name="Picture 16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R0_05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6C3CF422" wp14:editId="796EA9E5">
                  <wp:extent cx="1438910" cy="1073150"/>
                  <wp:effectExtent l="0" t="0" r="8890" b="0"/>
                  <wp:docPr id="17" name="Picture 17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R0_06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2578A576" wp14:editId="20706FAB">
                  <wp:extent cx="1438910" cy="1073150"/>
                  <wp:effectExtent l="0" t="0" r="8890" b="0"/>
                  <wp:docPr id="18" name="Picture 18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R0_07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1478B7C2" wp14:editId="762E4FA3">
                  <wp:extent cx="1438910" cy="1073150"/>
                  <wp:effectExtent l="0" t="0" r="8890" b="0"/>
                  <wp:docPr id="19" name="Picture 19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R0_08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69B208F6" wp14:editId="6E0EC305">
                  <wp:extent cx="1438910" cy="1073150"/>
                  <wp:effectExtent l="0" t="0" r="8890" b="0"/>
                  <wp:docPr id="20" name="Picture 20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8FC" w:rsidRPr="00B118FC" w:rsidTr="00B118FC">
        <w:trPr>
          <w:trHeight w:hRule="exact" w:val="1977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R0_09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475C881C" wp14:editId="43DE6639">
                  <wp:extent cx="1438910" cy="1073150"/>
                  <wp:effectExtent l="0" t="0" r="8890" b="0"/>
                  <wp:docPr id="21" name="Picture 21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R0_10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4604808F" wp14:editId="35C4BE59">
                  <wp:extent cx="1438910" cy="1073150"/>
                  <wp:effectExtent l="0" t="0" r="8890" b="0"/>
                  <wp:docPr id="22" name="Picture 22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  <w:r w:rsidRPr="00B118FC">
              <w:rPr>
                <w:color w:val="595959" w:themeColor="text1" w:themeTint="A6"/>
                <w:sz w:val="16"/>
              </w:rPr>
              <w:t>R0_11</w:t>
            </w:r>
            <w:r w:rsidRPr="00B118FC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 wp14:anchorId="57C73259" wp14:editId="0FE36E41">
                  <wp:extent cx="1438910" cy="1073150"/>
                  <wp:effectExtent l="0" t="0" r="8890" b="0"/>
                  <wp:docPr id="23" name="#picturename#" descr="Description: 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#picturename#" descr="Description: picturedescrip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B118FC" w:rsidRPr="00B118FC" w:rsidRDefault="00B118FC" w:rsidP="00B118FC">
            <w:pPr>
              <w:rPr>
                <w:color w:val="595959" w:themeColor="text1" w:themeTint="A6"/>
                <w:sz w:val="16"/>
              </w:rPr>
            </w:pPr>
          </w:p>
        </w:tc>
      </w:tr>
    </w:tbl>
    <w:p w:rsidR="0059236F" w:rsidRPr="008B3760" w:rsidRDefault="0059236F" w:rsidP="006504A9">
      <w:pPr>
        <w:pStyle w:val="NoSpacing"/>
        <w:rPr>
          <w:color w:val="595959" w:themeColor="text1" w:themeTint="A6"/>
          <w:sz w:val="16"/>
          <w:szCs w:val="16"/>
        </w:rPr>
      </w:pPr>
    </w:p>
    <w:p w:rsidR="00FE768A" w:rsidRPr="007D3812" w:rsidRDefault="0002361C" w:rsidP="006504A9">
      <w:pPr>
        <w:pStyle w:val="NoSpacing"/>
        <w:rPr>
          <w:sz w:val="16"/>
          <w:szCs w:val="16"/>
          <w:lang w:val="bg-BG"/>
        </w:rPr>
      </w:pPr>
      <w:r w:rsidRPr="008B3760">
        <w:rPr>
          <w:color w:val="595959" w:themeColor="text1" w:themeTint="A6"/>
          <w:sz w:val="16"/>
          <w:szCs w:val="16"/>
        </w:rPr>
        <w:t xml:space="preserve">   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FE768A" w:rsidRPr="00E31497" w:rsidTr="00494A59">
        <w:trPr>
          <w:trHeight w:val="166"/>
        </w:trPr>
        <w:tc>
          <w:tcPr>
            <w:tcW w:w="11057" w:type="dxa"/>
            <w:shd w:val="clear" w:color="auto" w:fill="0C785D"/>
            <w:vAlign w:val="center"/>
          </w:tcPr>
          <w:p w:rsidR="00FE768A" w:rsidRPr="001D57D3" w:rsidRDefault="00FE768A" w:rsidP="00494A59">
            <w:pPr>
              <w:rPr>
                <w:b/>
                <w:sz w:val="16"/>
                <w:szCs w:val="16"/>
              </w:rPr>
            </w:pPr>
            <w:r w:rsidRPr="00CC15DB">
              <w:rPr>
                <w:b/>
                <w:color w:val="FFFFFF" w:themeColor="background1"/>
                <w:sz w:val="16"/>
                <w:szCs w:val="16"/>
              </w:rPr>
              <w:t>Изображения</w:t>
            </w:r>
          </w:p>
        </w:tc>
      </w:tr>
    </w:tbl>
    <w:p w:rsidR="006504A9" w:rsidRPr="007D3812" w:rsidRDefault="006504A9" w:rsidP="006504A9">
      <w:pPr>
        <w:pStyle w:val="NoSpacing"/>
        <w:rPr>
          <w:sz w:val="16"/>
          <w:szCs w:val="16"/>
          <w:lang w:val="bg-BG"/>
        </w:rPr>
      </w:pPr>
    </w:p>
    <w:p w:rsidR="009E45D7" w:rsidRPr="00A905DF" w:rsidRDefault="009E45D7" w:rsidP="009E45D7">
      <w:pPr>
        <w:pStyle w:val="NoSpacing"/>
        <w:rPr>
          <w:sz w:val="16"/>
          <w:szCs w:val="16"/>
          <w:lang w:val="bg-BG"/>
        </w:rPr>
      </w:pP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32DC1" w:rsidRPr="00732DC1" w:rsidTr="00732DC1">
        <w:trPr>
          <w:trHeight w:val="166"/>
        </w:trPr>
        <w:tc>
          <w:tcPr>
            <w:tcW w:w="11057" w:type="dxa"/>
            <w:shd w:val="clear" w:color="auto" w:fill="0C785D"/>
            <w:vAlign w:val="center"/>
          </w:tcPr>
          <w:p w:rsidR="009E45D7" w:rsidRPr="00732DC1" w:rsidRDefault="00A905DF" w:rsidP="00A22409">
            <w:pPr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>Технически п</w:t>
            </w:r>
            <w:r w:rsidR="00CC15DB" w:rsidRPr="00CC15DB">
              <w:rPr>
                <w:b/>
                <w:color w:val="FFFFFF" w:themeColor="background1"/>
                <w:sz w:val="16"/>
                <w:szCs w:val="16"/>
              </w:rPr>
              <w:t>реглед</w:t>
            </w:r>
          </w:p>
        </w:tc>
      </w:tr>
    </w:tbl>
    <w:p w:rsidR="00373AAC" w:rsidRPr="00373AAC" w:rsidRDefault="009E45D7" w:rsidP="00373AAC">
      <w:pPr>
        <w:pStyle w:val="NoSpacing"/>
        <w:rPr>
          <w:sz w:val="16"/>
          <w:szCs w:val="16"/>
        </w:rPr>
      </w:pPr>
      <w:r>
        <w:t xml:space="preserve">      </w:t>
      </w:r>
      <w:r w:rsidRPr="00373AAC">
        <w:rPr>
          <w:sz w:val="16"/>
          <w:szCs w:val="16"/>
        </w:rPr>
        <w:t xml:space="preserve"> </w:t>
      </w: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489"/>
        <w:gridCol w:w="284"/>
        <w:gridCol w:w="1418"/>
        <w:gridCol w:w="1559"/>
        <w:gridCol w:w="283"/>
        <w:gridCol w:w="1984"/>
        <w:gridCol w:w="2694"/>
      </w:tblGrid>
      <w:tr w:rsidR="00EE114F" w:rsidRPr="008B3760" w:rsidTr="00EE114F">
        <w:trPr>
          <w:trHeight w:val="70"/>
        </w:trPr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Локация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5B1A1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DEKRA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Лице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8B3760">
              <w:rPr>
                <w:color w:val="595959" w:themeColor="text1" w:themeTint="A6"/>
                <w:sz w:val="16"/>
                <w:szCs w:val="16"/>
              </w:rPr>
              <w:t>KOSTADIN VAKLINOV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FF2356" w:rsidRDefault="00761383" w:rsidP="008B3760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bg-BG"/>
              </w:rPr>
              <w:t>16</w:t>
            </w:r>
            <w:r>
              <w:rPr>
                <w:color w:val="595959" w:themeColor="text1" w:themeTint="A6"/>
                <w:sz w:val="16"/>
                <w:szCs w:val="16"/>
              </w:rPr>
              <w:t>.</w:t>
            </w:r>
            <w:r>
              <w:rPr>
                <w:color w:val="595959" w:themeColor="text1" w:themeTint="A6"/>
                <w:sz w:val="16"/>
                <w:szCs w:val="16"/>
                <w:lang w:val="bg-BG"/>
              </w:rPr>
              <w:t>10</w:t>
            </w:r>
            <w:r>
              <w:rPr>
                <w:color w:val="595959" w:themeColor="text1" w:themeTint="A6"/>
                <w:sz w:val="16"/>
                <w:szCs w:val="16"/>
              </w:rPr>
              <w:t>.201</w:t>
            </w:r>
            <w:r>
              <w:rPr>
                <w:color w:val="595959" w:themeColor="text1" w:themeTint="A6"/>
                <w:sz w:val="16"/>
                <w:szCs w:val="16"/>
                <w:lang w:val="bg-BG"/>
              </w:rPr>
              <w:t xml:space="preserve">9 </w:t>
            </w:r>
            <w:r w:rsidR="00FF2356">
              <w:rPr>
                <w:color w:val="595959" w:themeColor="text1" w:themeTint="A6"/>
                <w:sz w:val="16"/>
                <w:szCs w:val="16"/>
                <w:lang w:val="bg-BG"/>
              </w:rPr>
              <w:t xml:space="preserve"> г.</w:t>
            </w:r>
          </w:p>
        </w:tc>
      </w:tr>
    </w:tbl>
    <w:p w:rsidR="009E45D7" w:rsidRPr="00373AAC" w:rsidRDefault="009E45D7" w:rsidP="00373AAC">
      <w:pPr>
        <w:pStyle w:val="NoSpacing"/>
        <w:rPr>
          <w:sz w:val="16"/>
          <w:szCs w:val="16"/>
        </w:rPr>
      </w:pPr>
    </w:p>
    <w:p w:rsidR="00A22409" w:rsidRPr="00373AAC" w:rsidRDefault="00A22409" w:rsidP="00373AAC">
      <w:pPr>
        <w:pStyle w:val="NoSpacing"/>
        <w:rPr>
          <w:sz w:val="16"/>
          <w:szCs w:val="16"/>
        </w:rPr>
      </w:pPr>
    </w:p>
    <w:p w:rsidR="00005515" w:rsidRDefault="00005515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>
        <w:rPr>
          <w:color w:val="595959" w:themeColor="text1" w:themeTint="A6"/>
          <w:sz w:val="16"/>
          <w:szCs w:val="16"/>
        </w:rPr>
        <w:t xml:space="preserve">Настоящият доклад е изготвен от оторизиран служител на Декра Експерт ООД и включва визуална </w:t>
      </w:r>
      <w:r w:rsidR="005B1A1D">
        <w:rPr>
          <w:color w:val="595959" w:themeColor="text1" w:themeTint="A6"/>
          <w:sz w:val="16"/>
          <w:szCs w:val="16"/>
          <w:lang w:val="bg-BG"/>
        </w:rPr>
        <w:t>проверка на техническото състояние</w:t>
      </w:r>
      <w:r>
        <w:rPr>
          <w:color w:val="595959" w:themeColor="text1" w:themeTint="A6"/>
          <w:sz w:val="16"/>
          <w:szCs w:val="16"/>
        </w:rPr>
        <w:t>.</w:t>
      </w:r>
    </w:p>
    <w:p w:rsidR="00855CA9" w:rsidRPr="00855CA9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Като част от експертизата не е правен тест драйв и не са демонтирани части и елементи от автомобила.</w:t>
      </w:r>
    </w:p>
    <w:p w:rsidR="00A22409" w:rsidRPr="008B3760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Експертизата на автомобила е направена</w:t>
      </w:r>
      <w:r w:rsidR="005B1A1D">
        <w:rPr>
          <w:color w:val="595959" w:themeColor="text1" w:themeTint="A6"/>
          <w:sz w:val="16"/>
          <w:szCs w:val="16"/>
        </w:rPr>
        <w:t xml:space="preserve"> съобразно стандартите на Декра</w:t>
      </w:r>
      <w:r w:rsidRPr="00855CA9">
        <w:rPr>
          <w:color w:val="595959" w:themeColor="text1" w:themeTint="A6"/>
          <w:sz w:val="16"/>
          <w:szCs w:val="16"/>
        </w:rPr>
        <w:t>.</w:t>
      </w:r>
    </w:p>
    <w:sectPr w:rsidR="00A22409" w:rsidRPr="008B3760" w:rsidSect="008512CB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-1276" w:right="720" w:bottom="720" w:left="14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4058" w:rsidRDefault="00214058" w:rsidP="007C681E">
      <w:pPr>
        <w:spacing w:after="0" w:line="240" w:lineRule="auto"/>
      </w:pPr>
      <w:r>
        <w:separator/>
      </w:r>
    </w:p>
  </w:endnote>
  <w:endnote w:type="continuationSeparator" w:id="0">
    <w:p w:rsidR="00214058" w:rsidRDefault="00214058" w:rsidP="007C6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815" w:rsidRDefault="005818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E3F" w:rsidRDefault="00D73E3F">
    <w:pPr>
      <w:pStyle w:val="Foo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44"/>
    </w:tblGrid>
    <w:tr w:rsidR="00D73E3F" w:rsidTr="00D73E3F">
      <w:tc>
        <w:tcPr>
          <w:tcW w:w="11118" w:type="dxa"/>
        </w:tcPr>
        <w:p w:rsidR="00D73E3F" w:rsidRDefault="00D73E3F" w:rsidP="00D73E3F">
          <w:pPr>
            <w:pStyle w:val="Footer"/>
            <w:jc w:val="center"/>
          </w:pPr>
        </w:p>
      </w:tc>
    </w:tr>
  </w:tbl>
  <w:p w:rsidR="00D73E3F" w:rsidRDefault="00D73E3F">
    <w:pPr>
      <w:pStyle w:val="Footer"/>
    </w:pPr>
  </w:p>
  <w:p w:rsidR="00D73E3F" w:rsidRDefault="00D73E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815" w:rsidRDefault="005818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4058" w:rsidRDefault="00214058" w:rsidP="007C681E">
      <w:pPr>
        <w:spacing w:after="0" w:line="240" w:lineRule="auto"/>
      </w:pPr>
      <w:r>
        <w:separator/>
      </w:r>
    </w:p>
  </w:footnote>
  <w:footnote w:type="continuationSeparator" w:id="0">
    <w:p w:rsidR="00214058" w:rsidRDefault="00214058" w:rsidP="007C6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815" w:rsidRDefault="005818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681E" w:rsidRDefault="007C681E">
    <w:pPr>
      <w:pStyle w:val="Header"/>
    </w:pPr>
  </w:p>
  <w:tbl>
    <w:tblPr>
      <w:tblStyle w:val="TableGrid"/>
      <w:tblW w:w="118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38"/>
      <w:gridCol w:w="5049"/>
    </w:tblGrid>
    <w:tr w:rsidR="007C681E" w:rsidTr="008512CB">
      <w:trPr>
        <w:trHeight w:val="869"/>
      </w:trPr>
      <w:tc>
        <w:tcPr>
          <w:tcW w:w="6838" w:type="dxa"/>
        </w:tcPr>
        <w:p w:rsidR="007C681E" w:rsidRDefault="00CC15DB" w:rsidP="006E5750">
          <w:pPr>
            <w:pStyle w:val="Header"/>
            <w:tabs>
              <w:tab w:val="clear" w:pos="4536"/>
              <w:tab w:val="clear" w:pos="9072"/>
              <w:tab w:val="center" w:pos="3348"/>
            </w:tabs>
          </w:pPr>
          <w:r>
            <w:rPr>
              <w:noProof/>
              <w:lang w:val="bg-BG" w:eastAsia="bg-BG"/>
            </w:rPr>
            <w:drawing>
              <wp:inline distT="0" distB="0" distL="0" distR="0" wp14:anchorId="16E2B00E" wp14:editId="1188C016">
                <wp:extent cx="1820849" cy="503307"/>
                <wp:effectExtent l="0" t="0" r="8255" b="0"/>
                <wp:docPr id="30" name="Picture 30" descr="C:\Projects\CRM 2011\DekraExpert\Novemo.BGDekra.Assessment\Novemo.BGDekra.Assessment\img\logo1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Projects\CRM 2011\DekraExpert\Novemo.BGDekra.Assessment\Novemo.BGDekra.Assessment\img\logo1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5443" cy="5045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E5750">
            <w:tab/>
          </w:r>
        </w:p>
      </w:tc>
      <w:tc>
        <w:tcPr>
          <w:tcW w:w="5049" w:type="dxa"/>
        </w:tcPr>
        <w:p w:rsidR="007C681E" w:rsidRDefault="007C681E">
          <w:pPr>
            <w:pStyle w:val="Header"/>
          </w:pPr>
        </w:p>
      </w:tc>
    </w:tr>
  </w:tbl>
  <w:p w:rsidR="007C681E" w:rsidRDefault="007C681E">
    <w:pPr>
      <w:pStyle w:val="Header"/>
    </w:pPr>
  </w:p>
  <w:p w:rsidR="007C681E" w:rsidRDefault="007C68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815" w:rsidRDefault="005818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E2B"/>
    <w:rsid w:val="00003598"/>
    <w:rsid w:val="00005515"/>
    <w:rsid w:val="000076F3"/>
    <w:rsid w:val="0002361C"/>
    <w:rsid w:val="00031C78"/>
    <w:rsid w:val="00033FD7"/>
    <w:rsid w:val="000357C9"/>
    <w:rsid w:val="000526F3"/>
    <w:rsid w:val="00062CF5"/>
    <w:rsid w:val="0007240C"/>
    <w:rsid w:val="00093D73"/>
    <w:rsid w:val="000A1ABC"/>
    <w:rsid w:val="000E1F99"/>
    <w:rsid w:val="000F301B"/>
    <w:rsid w:val="0018128B"/>
    <w:rsid w:val="00183EAC"/>
    <w:rsid w:val="001C594A"/>
    <w:rsid w:val="001D57D3"/>
    <w:rsid w:val="001E5F08"/>
    <w:rsid w:val="001F3295"/>
    <w:rsid w:val="00214058"/>
    <w:rsid w:val="00256067"/>
    <w:rsid w:val="00264538"/>
    <w:rsid w:val="0029099B"/>
    <w:rsid w:val="002A0226"/>
    <w:rsid w:val="002A38CD"/>
    <w:rsid w:val="002D34B6"/>
    <w:rsid w:val="002E52F2"/>
    <w:rsid w:val="00303B67"/>
    <w:rsid w:val="00307F33"/>
    <w:rsid w:val="0031443E"/>
    <w:rsid w:val="00353232"/>
    <w:rsid w:val="00357579"/>
    <w:rsid w:val="00373AAC"/>
    <w:rsid w:val="00395418"/>
    <w:rsid w:val="0039718D"/>
    <w:rsid w:val="003A7E09"/>
    <w:rsid w:val="003B3603"/>
    <w:rsid w:val="003F16F4"/>
    <w:rsid w:val="00432F36"/>
    <w:rsid w:val="004731F7"/>
    <w:rsid w:val="004A2F3B"/>
    <w:rsid w:val="004F0C1A"/>
    <w:rsid w:val="00527C18"/>
    <w:rsid w:val="005316A4"/>
    <w:rsid w:val="005360D8"/>
    <w:rsid w:val="005507F6"/>
    <w:rsid w:val="00555598"/>
    <w:rsid w:val="00577379"/>
    <w:rsid w:val="00581815"/>
    <w:rsid w:val="00585C8E"/>
    <w:rsid w:val="0059236F"/>
    <w:rsid w:val="005B1A1D"/>
    <w:rsid w:val="005B6E2B"/>
    <w:rsid w:val="005D6B21"/>
    <w:rsid w:val="0060453E"/>
    <w:rsid w:val="0062070E"/>
    <w:rsid w:val="006504A9"/>
    <w:rsid w:val="00651414"/>
    <w:rsid w:val="00675D1E"/>
    <w:rsid w:val="006867C9"/>
    <w:rsid w:val="006C006F"/>
    <w:rsid w:val="006C7BE7"/>
    <w:rsid w:val="006E5750"/>
    <w:rsid w:val="00732DC1"/>
    <w:rsid w:val="00747DB6"/>
    <w:rsid w:val="00761383"/>
    <w:rsid w:val="0077544D"/>
    <w:rsid w:val="007A3CEB"/>
    <w:rsid w:val="007B34F0"/>
    <w:rsid w:val="007C681E"/>
    <w:rsid w:val="007D3812"/>
    <w:rsid w:val="007F04EB"/>
    <w:rsid w:val="007F5F3A"/>
    <w:rsid w:val="00816A06"/>
    <w:rsid w:val="0082488C"/>
    <w:rsid w:val="008451D0"/>
    <w:rsid w:val="008512CB"/>
    <w:rsid w:val="00855CA9"/>
    <w:rsid w:val="00863793"/>
    <w:rsid w:val="008747D2"/>
    <w:rsid w:val="0087681D"/>
    <w:rsid w:val="00893A55"/>
    <w:rsid w:val="008B3760"/>
    <w:rsid w:val="008B58C5"/>
    <w:rsid w:val="008D2155"/>
    <w:rsid w:val="009208B5"/>
    <w:rsid w:val="00921A7E"/>
    <w:rsid w:val="00936FE9"/>
    <w:rsid w:val="009408E4"/>
    <w:rsid w:val="00956108"/>
    <w:rsid w:val="009974A1"/>
    <w:rsid w:val="009A157F"/>
    <w:rsid w:val="009A53AF"/>
    <w:rsid w:val="009B46A7"/>
    <w:rsid w:val="009E13F5"/>
    <w:rsid w:val="009E45D7"/>
    <w:rsid w:val="00A06819"/>
    <w:rsid w:val="00A16BBB"/>
    <w:rsid w:val="00A22409"/>
    <w:rsid w:val="00A54DA5"/>
    <w:rsid w:val="00A64D89"/>
    <w:rsid w:val="00A905DF"/>
    <w:rsid w:val="00AA3DC6"/>
    <w:rsid w:val="00AD6852"/>
    <w:rsid w:val="00AE4FC9"/>
    <w:rsid w:val="00AE65C8"/>
    <w:rsid w:val="00AF5C56"/>
    <w:rsid w:val="00B118FC"/>
    <w:rsid w:val="00B22156"/>
    <w:rsid w:val="00B60D1C"/>
    <w:rsid w:val="00B743E4"/>
    <w:rsid w:val="00B94927"/>
    <w:rsid w:val="00BC264A"/>
    <w:rsid w:val="00BC50EC"/>
    <w:rsid w:val="00BD1C15"/>
    <w:rsid w:val="00C025F9"/>
    <w:rsid w:val="00C10159"/>
    <w:rsid w:val="00C13017"/>
    <w:rsid w:val="00C279C6"/>
    <w:rsid w:val="00C364E3"/>
    <w:rsid w:val="00C6247A"/>
    <w:rsid w:val="00C651C1"/>
    <w:rsid w:val="00C77B0F"/>
    <w:rsid w:val="00C849E8"/>
    <w:rsid w:val="00C878FF"/>
    <w:rsid w:val="00CA3A32"/>
    <w:rsid w:val="00CC15DB"/>
    <w:rsid w:val="00CE45D5"/>
    <w:rsid w:val="00D14256"/>
    <w:rsid w:val="00D276BB"/>
    <w:rsid w:val="00D31CF1"/>
    <w:rsid w:val="00D43184"/>
    <w:rsid w:val="00D73E3F"/>
    <w:rsid w:val="00D965EA"/>
    <w:rsid w:val="00DA2F18"/>
    <w:rsid w:val="00DA36FB"/>
    <w:rsid w:val="00DB065B"/>
    <w:rsid w:val="00DB2D7A"/>
    <w:rsid w:val="00DF3F1E"/>
    <w:rsid w:val="00E0476C"/>
    <w:rsid w:val="00E12AC1"/>
    <w:rsid w:val="00E134F6"/>
    <w:rsid w:val="00E31497"/>
    <w:rsid w:val="00E402DF"/>
    <w:rsid w:val="00E471AB"/>
    <w:rsid w:val="00E8472F"/>
    <w:rsid w:val="00E978D3"/>
    <w:rsid w:val="00EA13E9"/>
    <w:rsid w:val="00EC0F3F"/>
    <w:rsid w:val="00ED0022"/>
    <w:rsid w:val="00EE114F"/>
    <w:rsid w:val="00F055CC"/>
    <w:rsid w:val="00F30A93"/>
    <w:rsid w:val="00F37DBB"/>
    <w:rsid w:val="00F404B0"/>
    <w:rsid w:val="00F7703F"/>
    <w:rsid w:val="00F90B26"/>
    <w:rsid w:val="00FB0770"/>
    <w:rsid w:val="00FC5064"/>
    <w:rsid w:val="00FE768A"/>
    <w:rsid w:val="00FF126A"/>
    <w:rsid w:val="00FF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57BF76FB-DE3C-42C2-ACE8-F464F23F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81E"/>
  </w:style>
  <w:style w:type="paragraph" w:styleId="Footer">
    <w:name w:val="footer"/>
    <w:basedOn w:val="Normal"/>
    <w:link w:val="Foot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81E"/>
  </w:style>
  <w:style w:type="paragraph" w:styleId="BalloonText">
    <w:name w:val="Balloon Text"/>
    <w:basedOn w:val="Normal"/>
    <w:link w:val="BalloonTextChar"/>
    <w:uiPriority w:val="99"/>
    <w:semiHidden/>
    <w:unhideWhenUsed/>
    <w:rsid w:val="007C6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8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13017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B118F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04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footer" Target="footer3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Tajana Varunek</dc:creator>
  <cp:lastModifiedBy>Veronika Razsolkova</cp:lastModifiedBy>
  <cp:revision>2</cp:revision>
  <cp:lastPrinted>2018-04-10T12:16:00Z</cp:lastPrinted>
  <dcterms:created xsi:type="dcterms:W3CDTF">2019-10-16T13:10:00Z</dcterms:created>
  <dcterms:modified xsi:type="dcterms:W3CDTF">2019-10-16T13:10:00Z</dcterms:modified>
</cp:coreProperties>
</file>