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D7A" w:rsidRDefault="00307F33" w:rsidP="0077544D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183EAC" w:rsidRPr="004A71DE" w:rsidRDefault="00A37D9B" w:rsidP="00BC264A">
      <w:pPr>
        <w:ind w:left="-426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AMIGO LEASING</w:t>
      </w:r>
      <w:bookmarkStart w:id="0" w:name="_GoBack"/>
      <w:bookmarkEnd w:id="0"/>
      <w:r w:rsidR="00FF74E7">
        <w:rPr>
          <w:b/>
          <w:sz w:val="28"/>
          <w:szCs w:val="28"/>
        </w:rPr>
        <w:t>/2019</w:t>
      </w:r>
      <w:r w:rsidR="00D14256">
        <w:rPr>
          <w:b/>
          <w:sz w:val="28"/>
          <w:szCs w:val="28"/>
        </w:rPr>
        <w:t>/000</w:t>
      </w:r>
      <w:r w:rsidR="00980AD2">
        <w:rPr>
          <w:b/>
          <w:sz w:val="28"/>
          <w:szCs w:val="28"/>
          <w:lang w:val="en-US"/>
        </w:rPr>
        <w:t>14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B94927" w:rsidRPr="00E31497" w:rsidTr="00732DC1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B94927" w:rsidRPr="00732DC1" w:rsidRDefault="00CC15DB" w:rsidP="00816A06">
            <w:pPr>
              <w:rPr>
                <w:b/>
                <w:color w:val="0C785D"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Обща информация за автомобила</w:t>
            </w:r>
          </w:p>
        </w:tc>
      </w:tr>
    </w:tbl>
    <w:p w:rsidR="00432F36" w:rsidRPr="00E31497" w:rsidRDefault="00432F36" w:rsidP="00C13017">
      <w:pPr>
        <w:pStyle w:val="NoSpacing"/>
        <w:rPr>
          <w:sz w:val="16"/>
          <w:szCs w:val="16"/>
        </w:rPr>
      </w:pP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1"/>
        <w:gridCol w:w="1660"/>
        <w:gridCol w:w="281"/>
        <w:gridCol w:w="1817"/>
        <w:gridCol w:w="1678"/>
        <w:gridCol w:w="282"/>
        <w:gridCol w:w="1963"/>
        <w:gridCol w:w="1545"/>
      </w:tblGrid>
      <w:tr w:rsidR="008B3760" w:rsidRPr="008B3760" w:rsidTr="007D3812">
        <w:trPr>
          <w:trHeight w:val="256"/>
        </w:trPr>
        <w:tc>
          <w:tcPr>
            <w:tcW w:w="183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CC15DB" w:rsidP="00C025F9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Регистрационен номер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980AD2" w:rsidRDefault="00980AD2" w:rsidP="00980AD2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CB</w:t>
            </w:r>
            <w:r>
              <w:rPr>
                <w:color w:val="595959" w:themeColor="text1" w:themeTint="A6"/>
                <w:sz w:val="16"/>
                <w:szCs w:val="16"/>
                <w:lang w:val="bg-BG"/>
              </w:rPr>
              <w:t>8715</w:t>
            </w:r>
            <w:r>
              <w:rPr>
                <w:color w:val="595959" w:themeColor="text1" w:themeTint="A6"/>
                <w:sz w:val="16"/>
                <w:szCs w:val="16"/>
                <w:lang w:val="en-US"/>
              </w:rPr>
              <w:t>AM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CC15DB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Марка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980AD2" w:rsidP="00E31497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Ford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Модел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980AD2" w:rsidP="00E31497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Focus</w:t>
            </w:r>
          </w:p>
        </w:tc>
      </w:tr>
      <w:tr w:rsidR="008B3760" w:rsidRPr="008B3760" w:rsidTr="007D3812">
        <w:trPr>
          <w:trHeight w:val="256"/>
        </w:trPr>
        <w:tc>
          <w:tcPr>
            <w:tcW w:w="18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Шаси</w:t>
            </w:r>
          </w:p>
        </w:tc>
        <w:tc>
          <w:tcPr>
            <w:tcW w:w="16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07240C" w:rsidRDefault="00980AD2" w:rsidP="005A6D09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WF05XXGCC5FL56819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Пробег (км)</w:t>
            </w:r>
          </w:p>
        </w:tc>
        <w:tc>
          <w:tcPr>
            <w:tcW w:w="16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FF74E7" w:rsidRDefault="00980AD2" w:rsidP="005072BF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89368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B60D1C" w:rsidRDefault="00B60D1C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Дата на регистрация</w:t>
            </w:r>
          </w:p>
        </w:tc>
        <w:tc>
          <w:tcPr>
            <w:tcW w:w="1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651414" w:rsidRDefault="00980AD2" w:rsidP="00980AD2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24.06.2015</w:t>
            </w:r>
            <w:r w:rsidR="00651414">
              <w:rPr>
                <w:color w:val="595959" w:themeColor="text1" w:themeTint="A6"/>
                <w:sz w:val="16"/>
                <w:szCs w:val="16"/>
                <w:lang w:val="en-US"/>
              </w:rPr>
              <w:t xml:space="preserve"> </w:t>
            </w:r>
            <w:r w:rsidR="00651414">
              <w:rPr>
                <w:color w:val="595959" w:themeColor="text1" w:themeTint="A6"/>
                <w:sz w:val="16"/>
                <w:szCs w:val="16"/>
                <w:lang w:val="bg-BG"/>
              </w:rPr>
              <w:t>Г.</w:t>
            </w:r>
          </w:p>
        </w:tc>
      </w:tr>
    </w:tbl>
    <w:p w:rsidR="007D3812" w:rsidRPr="007D3812" w:rsidRDefault="007D3812" w:rsidP="007D3812">
      <w:pPr>
        <w:pStyle w:val="NoSpacing"/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 xml:space="preserve"> </w:t>
      </w:r>
      <w:r w:rsidRPr="00CC15DB">
        <w:rPr>
          <w:b/>
          <w:color w:val="FFFFFF" w:themeColor="background1"/>
          <w:sz w:val="16"/>
          <w:szCs w:val="16"/>
        </w:rPr>
        <w:t>ща ин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bg-BG"/>
              </w:rPr>
            </w:pPr>
          </w:p>
        </w:tc>
      </w:tr>
    </w:tbl>
    <w:p w:rsidR="007D3812" w:rsidRPr="007D3812" w:rsidRDefault="007D3812" w:rsidP="007D3812">
      <w:pPr>
        <w:rPr>
          <w:b/>
          <w:color w:val="FFFFFF" w:themeColor="background1"/>
          <w:sz w:val="16"/>
          <w:szCs w:val="16"/>
          <w:lang w:val="bg-BG"/>
        </w:rPr>
      </w:pPr>
      <w:r w:rsidRPr="00CC15DB">
        <w:rPr>
          <w:b/>
          <w:color w:val="FFFFFF" w:themeColor="background1"/>
          <w:sz w:val="16"/>
          <w:szCs w:val="16"/>
        </w:rPr>
        <w:t>О</w:t>
      </w:r>
      <w:r>
        <w:rPr>
          <w:b/>
          <w:color w:val="FFFFFF" w:themeColor="background1"/>
          <w:sz w:val="16"/>
          <w:szCs w:val="16"/>
        </w:rPr>
        <w:t>бил</w:t>
      </w:r>
    </w:p>
    <w:tbl>
      <w:tblPr>
        <w:tblStyle w:val="TableGrid"/>
        <w:tblW w:w="11057" w:type="dxa"/>
        <w:tblInd w:w="250" w:type="dxa"/>
        <w:tblLook w:val="04A0" w:firstRow="1" w:lastRow="0" w:firstColumn="1" w:lastColumn="0" w:noHBand="0" w:noVBand="1"/>
      </w:tblPr>
      <w:tblGrid>
        <w:gridCol w:w="4114"/>
        <w:gridCol w:w="551"/>
        <w:gridCol w:w="549"/>
        <w:gridCol w:w="4346"/>
        <w:gridCol w:w="529"/>
        <w:gridCol w:w="968"/>
      </w:tblGrid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2B3A6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ПРОТОКОЛ ЗА</w:t>
            </w:r>
            <w:r w:rsidRPr="0077544D">
              <w:rPr>
                <w:sz w:val="16"/>
                <w:szCs w:val="16"/>
                <w:lang w:val="en-US"/>
              </w:rPr>
              <w:t xml:space="preserve"> </w:t>
            </w:r>
            <w:r w:rsidRPr="0077544D">
              <w:rPr>
                <w:sz w:val="16"/>
                <w:szCs w:val="16"/>
              </w:rPr>
              <w:t>ПРОВЕРКА НА ТЕХНИЧЕСКА ИЗПРАВНОСТ НА ППС</w:t>
            </w:r>
          </w:p>
        </w:tc>
      </w:tr>
      <w:tr w:rsidR="0077544D" w:rsidRPr="006352C2" w:rsidTr="00500B19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1. Диагностика 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4.6. Кормилна кутия и предавател на кормилната уредба - изправни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4A71DE" w:rsidRDefault="0077544D" w:rsidP="002B3A69">
            <w:pPr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1.1. Наличие на текущи и записани грешки на ЕКУ-то</w:t>
            </w:r>
          </w:p>
        </w:tc>
        <w:tc>
          <w:tcPr>
            <w:tcW w:w="551" w:type="dxa"/>
            <w:vAlign w:val="center"/>
          </w:tcPr>
          <w:p w:rsidR="0077544D" w:rsidRPr="004A71DE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4A71DE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4A71DE" w:rsidRDefault="0077544D" w:rsidP="00500B19">
            <w:pPr>
              <w:jc w:val="center"/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117223" w:rsidRDefault="0077544D" w:rsidP="00117223">
            <w:pPr>
              <w:rPr>
                <w:strike/>
                <w:sz w:val="16"/>
                <w:szCs w:val="16"/>
                <w:lang w:val="bg-BG"/>
              </w:rPr>
            </w:pPr>
            <w:r w:rsidRPr="00117223">
              <w:rPr>
                <w:sz w:val="16"/>
                <w:szCs w:val="16"/>
              </w:rPr>
              <w:t xml:space="preserve">4.7.Няма течове на масло от корм. Кутия кормилната уредба </w:t>
            </w:r>
            <w:r w:rsidR="00B90364" w:rsidRPr="00117223">
              <w:rPr>
                <w:sz w:val="16"/>
                <w:szCs w:val="16"/>
              </w:rPr>
              <w:t>–</w:t>
            </w:r>
            <w:r w:rsidRPr="00117223">
              <w:rPr>
                <w:sz w:val="16"/>
                <w:szCs w:val="16"/>
              </w:rPr>
              <w:t xml:space="preserve"> изправни</w:t>
            </w:r>
          </w:p>
        </w:tc>
        <w:tc>
          <w:tcPr>
            <w:tcW w:w="529" w:type="dxa"/>
            <w:vAlign w:val="center"/>
          </w:tcPr>
          <w:p w:rsidR="0077544D" w:rsidRPr="00117223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117223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117223" w:rsidRDefault="0077544D" w:rsidP="00500B19">
            <w:pPr>
              <w:jc w:val="center"/>
              <w:rPr>
                <w:sz w:val="16"/>
                <w:szCs w:val="16"/>
              </w:rPr>
            </w:pPr>
            <w:r w:rsidRPr="00117223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1.2. Изправност на електрическите вериги и системи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 Оси, колела, гуми, окачване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1.3. Правилна работа на отделните електрически възли и агрегати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5.1. Изправни носачи и реакт. щанги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 Осветителна уредба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5.2. Изправни джанти и закр. на колелата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2.1. </w:t>
            </w:r>
            <w:r w:rsidRPr="00FF74E7">
              <w:rPr>
                <w:sz w:val="16"/>
                <w:szCs w:val="16"/>
              </w:rPr>
              <w:t>Фарове - къси и дълги</w:t>
            </w:r>
            <w:r w:rsidRPr="0077544D">
              <w:rPr>
                <w:sz w:val="16"/>
                <w:szCs w:val="16"/>
              </w:rPr>
              <w:t xml:space="preserve"> светлини -регул. цвят и интензив. на светлината</w:t>
            </w:r>
            <w:r w:rsidR="003F16F4">
              <w:rPr>
                <w:sz w:val="16"/>
                <w:szCs w:val="16"/>
              </w:rPr>
              <w:t xml:space="preserve"> </w:t>
            </w:r>
          </w:p>
        </w:tc>
        <w:tc>
          <w:tcPr>
            <w:tcW w:w="551" w:type="dxa"/>
            <w:vAlign w:val="center"/>
          </w:tcPr>
          <w:p w:rsidR="0077544D" w:rsidRPr="00B90364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B90364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B90364" w:rsidRDefault="0077544D" w:rsidP="00500B19">
            <w:pPr>
              <w:jc w:val="center"/>
              <w:rPr>
                <w:sz w:val="16"/>
                <w:szCs w:val="16"/>
              </w:rPr>
            </w:pPr>
            <w:r w:rsidRPr="00B90364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5.3. Изправни амортисьори, ресори, пруж.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2.2.Фарове за мъгла - правилномонтирани и регулирани, светлини изправни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5.4. Предните гуми не са на вулк. или реген.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500B19" w:rsidRPr="006352C2" w:rsidTr="00500B19">
        <w:tc>
          <w:tcPr>
            <w:tcW w:w="4114" w:type="dxa"/>
          </w:tcPr>
          <w:p w:rsidR="00500B19" w:rsidRPr="004A71DE" w:rsidRDefault="00500B19" w:rsidP="002B3A69">
            <w:pPr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2.3. Изправни габаритни; стоп светлини</w:t>
            </w:r>
          </w:p>
        </w:tc>
        <w:tc>
          <w:tcPr>
            <w:tcW w:w="551" w:type="dxa"/>
            <w:vAlign w:val="center"/>
          </w:tcPr>
          <w:p w:rsidR="00500B19" w:rsidRPr="00980AD2" w:rsidRDefault="00500B19" w:rsidP="00500B19">
            <w:pPr>
              <w:jc w:val="center"/>
              <w:rPr>
                <w:sz w:val="16"/>
                <w:szCs w:val="16"/>
              </w:rPr>
            </w:pPr>
            <w:r w:rsidRPr="00980AD2">
              <w:rPr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500B19" w:rsidRPr="00980AD2" w:rsidRDefault="00500B19" w:rsidP="00500B19">
            <w:pPr>
              <w:jc w:val="center"/>
              <w:rPr>
                <w:strike/>
                <w:sz w:val="16"/>
                <w:szCs w:val="16"/>
              </w:rPr>
            </w:pPr>
            <w:r w:rsidRPr="00980AD2">
              <w:rPr>
                <w:strike/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500B19" w:rsidRPr="0077544D" w:rsidRDefault="00500B19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5.5. Изправен карданен механизъм</w:t>
            </w:r>
          </w:p>
        </w:tc>
        <w:tc>
          <w:tcPr>
            <w:tcW w:w="529" w:type="dxa"/>
            <w:vAlign w:val="center"/>
          </w:tcPr>
          <w:p w:rsidR="00500B19" w:rsidRPr="007D3812" w:rsidRDefault="00500B19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500B19" w:rsidRPr="0077544D" w:rsidRDefault="00500B19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2.4. Изправни пътепоказ. аварийни светлини; индикатори на светлините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5.6. Цялост на гумите, дълбочина на протекторния рисунък повече от 2 мм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2.5. Изправни светлини за движ. назад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5.7. Съотв. на гумите по вид, рисунък и р-р на ос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500B19" w:rsidRPr="006352C2" w:rsidTr="00500B19">
        <w:tc>
          <w:tcPr>
            <w:tcW w:w="4114" w:type="dxa"/>
          </w:tcPr>
          <w:p w:rsidR="00500B19" w:rsidRPr="004A71DE" w:rsidRDefault="00500B19" w:rsidP="002B3A69">
            <w:pPr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2.6. Изправно осветление на рег. №</w:t>
            </w:r>
          </w:p>
        </w:tc>
        <w:tc>
          <w:tcPr>
            <w:tcW w:w="551" w:type="dxa"/>
            <w:vAlign w:val="center"/>
          </w:tcPr>
          <w:p w:rsidR="00500B19" w:rsidRPr="004A71DE" w:rsidRDefault="00500B19" w:rsidP="00500B19">
            <w:pPr>
              <w:jc w:val="center"/>
              <w:rPr>
                <w:strike/>
                <w:sz w:val="16"/>
                <w:szCs w:val="16"/>
              </w:rPr>
            </w:pPr>
            <w:r w:rsidRPr="004A71DE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500B19" w:rsidRPr="004A71DE" w:rsidRDefault="00500B19" w:rsidP="00500B19">
            <w:pPr>
              <w:jc w:val="center"/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500B19" w:rsidRPr="0077544D" w:rsidRDefault="00500B19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5.8. Хлабини в шарн. в-ки на окачв. – в норми</w:t>
            </w:r>
          </w:p>
        </w:tc>
        <w:tc>
          <w:tcPr>
            <w:tcW w:w="529" w:type="dxa"/>
            <w:vAlign w:val="center"/>
          </w:tcPr>
          <w:p w:rsidR="00500B19" w:rsidRPr="007D3812" w:rsidRDefault="00500B19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500B19" w:rsidRPr="0077544D" w:rsidRDefault="00500B19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 Спирачна уредба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 Допълнителни проверки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4A71DE" w:rsidRDefault="0077544D" w:rsidP="002B3A69">
            <w:pPr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3.1.Спирачна уредба изправна и спирачна ефективност в съответствие с нормативните изисквания</w:t>
            </w:r>
          </w:p>
        </w:tc>
        <w:tc>
          <w:tcPr>
            <w:tcW w:w="551" w:type="dxa"/>
            <w:vAlign w:val="center"/>
          </w:tcPr>
          <w:p w:rsidR="0077544D" w:rsidRPr="004A71DE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4A71DE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4A71DE" w:rsidRDefault="0077544D" w:rsidP="00500B19">
            <w:pPr>
              <w:jc w:val="center"/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6.1. Изправност на изпускателната с-ма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 Кормилна уредба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6.2. Съст. и закрепване на горивни р-ри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4.1. Кормилно колело, съответстващо на марка и модел МПС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6.3. Изправен километропоказател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4.2. Изправни кормилна колона и предав. м-м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6.4. Изправен скоростомер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4.3. Изправни корм. колона и накрайници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6.5. Изправен звуков сигнал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rPr>
          <w:trHeight w:val="255"/>
        </w:trPr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4.4. Хлабина в м-мите в доп. граници</w:t>
            </w:r>
          </w:p>
        </w:tc>
        <w:tc>
          <w:tcPr>
            <w:tcW w:w="551" w:type="dxa"/>
            <w:vAlign w:val="center"/>
          </w:tcPr>
          <w:p w:rsidR="0077544D" w:rsidRPr="00117223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117223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117223" w:rsidRDefault="0077544D" w:rsidP="00500B19">
            <w:pPr>
              <w:jc w:val="center"/>
              <w:rPr>
                <w:sz w:val="16"/>
                <w:szCs w:val="16"/>
              </w:rPr>
            </w:pPr>
            <w:r w:rsidRPr="00117223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6.6. Рег. табели - съответстващи на БДС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500B19" w:rsidRPr="006352C2" w:rsidTr="00500B19">
        <w:tc>
          <w:tcPr>
            <w:tcW w:w="4114" w:type="dxa"/>
          </w:tcPr>
          <w:p w:rsidR="00500B19" w:rsidRPr="0077544D" w:rsidRDefault="00500B19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4.5. Усилие при въртене на кормилното колело в допустимите норми</w:t>
            </w:r>
          </w:p>
        </w:tc>
        <w:tc>
          <w:tcPr>
            <w:tcW w:w="551" w:type="dxa"/>
            <w:vAlign w:val="center"/>
          </w:tcPr>
          <w:p w:rsidR="00500B19" w:rsidRPr="007D3812" w:rsidRDefault="00500B19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500B19" w:rsidRPr="0077544D" w:rsidRDefault="00500B19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500B19" w:rsidRPr="004A71DE" w:rsidRDefault="00500B19" w:rsidP="002B3A69">
            <w:pPr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6.7.</w:t>
            </w:r>
            <w:r w:rsidRPr="004A71DE">
              <w:rPr>
                <w:noProof/>
                <w:sz w:val="16"/>
                <w:szCs w:val="16"/>
                <w:lang w:eastAsia="bg-BG"/>
              </w:rPr>
              <w:t xml:space="preserve"> </w:t>
            </w:r>
            <w:r w:rsidRPr="004A71DE">
              <w:rPr>
                <w:sz w:val="16"/>
                <w:szCs w:val="16"/>
              </w:rPr>
              <w:t xml:space="preserve"> Обезопасителни колани</w:t>
            </w:r>
          </w:p>
        </w:tc>
        <w:tc>
          <w:tcPr>
            <w:tcW w:w="529" w:type="dxa"/>
            <w:vAlign w:val="center"/>
          </w:tcPr>
          <w:p w:rsidR="00500B19" w:rsidRPr="004A71DE" w:rsidRDefault="00500B19" w:rsidP="00500B19">
            <w:pPr>
              <w:jc w:val="center"/>
              <w:rPr>
                <w:strike/>
                <w:sz w:val="16"/>
                <w:szCs w:val="16"/>
              </w:rPr>
            </w:pPr>
            <w:r w:rsidRPr="004A71DE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500B19" w:rsidRPr="004A71DE" w:rsidRDefault="00500B19" w:rsidP="00500B19">
            <w:pPr>
              <w:jc w:val="center"/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5072BF" w:rsidRDefault="0077544D" w:rsidP="00727C32">
            <w:pPr>
              <w:rPr>
                <w:sz w:val="16"/>
                <w:szCs w:val="16"/>
                <w:lang w:val="en-US"/>
              </w:rPr>
            </w:pPr>
            <w:r w:rsidRPr="0077544D">
              <w:rPr>
                <w:sz w:val="16"/>
                <w:szCs w:val="16"/>
              </w:rPr>
              <w:t>ЗАКЛЮЧЕНИЕ И ЗАБЕЛЕЖКИ:</w:t>
            </w:r>
            <w:r>
              <w:rPr>
                <w:sz w:val="16"/>
                <w:szCs w:val="16"/>
                <w:lang w:val="bg-BG"/>
              </w:rPr>
              <w:t xml:space="preserve"> </w:t>
            </w:r>
            <w:r w:rsidRPr="0077544D">
              <w:rPr>
                <w:sz w:val="16"/>
                <w:szCs w:val="16"/>
                <w:lang w:val="bg-BG"/>
              </w:rPr>
              <w:t>СЛЕД ИЗВЪРШЕНА ДИАГНОСТИКА НА А</w:t>
            </w:r>
            <w:r w:rsidR="004A71DE">
              <w:rPr>
                <w:sz w:val="16"/>
                <w:szCs w:val="16"/>
                <w:lang w:val="bg-BG"/>
              </w:rPr>
              <w:t>ВТОМОБИЛА СЕ УСТАНОВИ СЛЕДНОТО:НАМА НАЛИЧИЕ НА ТЕКУЩИ ГРЕШКИ!</w:t>
            </w:r>
            <w:r w:rsidR="005072BF">
              <w:rPr>
                <w:sz w:val="16"/>
                <w:szCs w:val="16"/>
                <w:lang w:val="en-US"/>
              </w:rPr>
              <w:t xml:space="preserve"> 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980AD2" w:rsidRDefault="00980AD2" w:rsidP="00FF74E7">
            <w:pPr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КРУШКА НА ПРЕДЕН ЛЯВ ГАБАРИТ ЗА СМЯНА.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500B19">
            <w:pPr>
              <w:rPr>
                <w:sz w:val="16"/>
                <w:szCs w:val="16"/>
                <w:lang w:val="bg-BG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500B19" w:rsidRDefault="0077544D" w:rsidP="00936FE9">
            <w:pPr>
              <w:rPr>
                <w:sz w:val="16"/>
                <w:szCs w:val="16"/>
                <w:lang w:val="bg-BG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4A71DE" w:rsidRDefault="0077544D" w:rsidP="00500B19">
            <w:pPr>
              <w:rPr>
                <w:sz w:val="16"/>
                <w:szCs w:val="16"/>
                <w:lang w:val="en-US"/>
              </w:rPr>
            </w:pPr>
          </w:p>
        </w:tc>
      </w:tr>
    </w:tbl>
    <w:p w:rsidR="008B58C5" w:rsidRPr="003A7E09" w:rsidRDefault="008B58C5" w:rsidP="009E13F5">
      <w:pPr>
        <w:pStyle w:val="NoSpacing"/>
        <w:rPr>
          <w:sz w:val="16"/>
          <w:szCs w:val="16"/>
          <w:lang w:val="bg-BG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en-US"/>
              </w:rPr>
            </w:pP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 xml:space="preserve">Вярното се задрасква. </w:t>
            </w:r>
            <w:r>
              <w:rPr>
                <w:b/>
                <w:color w:val="FFFFFF" w:themeColor="background1"/>
                <w:sz w:val="16"/>
                <w:szCs w:val="16"/>
                <w:lang w:val="en-US"/>
              </w:rPr>
              <w:t>(</w:t>
            </w: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>„да“ –няма наличие на неизправности, а „не“ има наличие на неизправности</w:t>
            </w:r>
            <w:r>
              <w:rPr>
                <w:b/>
                <w:color w:val="FFFFFF" w:themeColor="background1"/>
                <w:sz w:val="16"/>
                <w:szCs w:val="16"/>
                <w:lang w:val="en-US"/>
              </w:rPr>
              <w:t>)</w:t>
            </w:r>
          </w:p>
        </w:tc>
      </w:tr>
    </w:tbl>
    <w:p w:rsidR="005A6D09" w:rsidRPr="008B3760" w:rsidRDefault="0002361C" w:rsidP="006504A9">
      <w:pPr>
        <w:pStyle w:val="NoSpacing"/>
        <w:rPr>
          <w:color w:val="595959" w:themeColor="text1" w:themeTint="A6"/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8B3760">
        <w:rPr>
          <w:color w:val="595959" w:themeColor="text1" w:themeTint="A6"/>
          <w:sz w:val="16"/>
          <w:szCs w:val="16"/>
        </w:rPr>
        <w:t xml:space="preserve">     </w:t>
      </w:r>
    </w:p>
    <w:p w:rsidR="0059236F" w:rsidRPr="008B3760" w:rsidRDefault="0059236F" w:rsidP="006504A9">
      <w:pPr>
        <w:pStyle w:val="NoSpacing"/>
        <w:rPr>
          <w:color w:val="595959" w:themeColor="text1" w:themeTint="A6"/>
          <w:sz w:val="16"/>
          <w:szCs w:val="16"/>
        </w:rPr>
      </w:pPr>
    </w:p>
    <w:p w:rsidR="00980AD2" w:rsidRPr="007D3812" w:rsidRDefault="0002361C" w:rsidP="006504A9">
      <w:pPr>
        <w:pStyle w:val="NoSpacing"/>
        <w:rPr>
          <w:sz w:val="16"/>
          <w:szCs w:val="16"/>
          <w:lang w:val="bg-BG"/>
        </w:rPr>
      </w:pPr>
      <w:r w:rsidRPr="008B3760">
        <w:rPr>
          <w:color w:val="595959" w:themeColor="text1" w:themeTint="A6"/>
          <w:sz w:val="16"/>
          <w:szCs w:val="16"/>
        </w:rPr>
        <w:t xml:space="preserve">   </w:t>
      </w:r>
    </w:p>
    <w:tbl>
      <w:tblPr>
        <w:tblStyle w:val="TableGrid6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2290"/>
        <w:gridCol w:w="2290"/>
        <w:gridCol w:w="2290"/>
        <w:gridCol w:w="2290"/>
        <w:gridCol w:w="1897"/>
        <w:gridCol w:w="393"/>
      </w:tblGrid>
      <w:tr w:rsidR="00980AD2" w:rsidRPr="00980AD2" w:rsidTr="00980AD2">
        <w:trPr>
          <w:gridAfter w:val="1"/>
          <w:wAfter w:w="393" w:type="dxa"/>
          <w:trHeight w:val="166"/>
        </w:trPr>
        <w:tc>
          <w:tcPr>
            <w:tcW w:w="11057" w:type="dxa"/>
            <w:gridSpan w:val="5"/>
            <w:shd w:val="clear" w:color="auto" w:fill="0C785D"/>
            <w:vAlign w:val="center"/>
            <w:hideMark/>
          </w:tcPr>
          <w:p w:rsidR="00980AD2" w:rsidRPr="00980AD2" w:rsidRDefault="00980AD2" w:rsidP="00980AD2">
            <w:pPr>
              <w:rPr>
                <w:b/>
                <w:sz w:val="16"/>
                <w:szCs w:val="16"/>
              </w:rPr>
            </w:pPr>
            <w:r w:rsidRPr="00980AD2">
              <w:rPr>
                <w:b/>
                <w:color w:val="FFFFFF" w:themeColor="background1"/>
                <w:sz w:val="16"/>
                <w:szCs w:val="16"/>
              </w:rPr>
              <w:t>Изображения</w:t>
            </w:r>
          </w:p>
        </w:tc>
      </w:tr>
      <w:tr w:rsidR="00980AD2" w:rsidRPr="00980AD2" w:rsidTr="00980AD2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  <w:szCs w:val="16"/>
              </w:rPr>
            </w:pPr>
            <w:r w:rsidRPr="00980AD2">
              <w:t xml:space="preserve">      </w:t>
            </w:r>
            <w:r w:rsidRPr="00980AD2">
              <w:rPr>
                <w:color w:val="595959" w:themeColor="text1" w:themeTint="A6"/>
                <w:sz w:val="16"/>
              </w:rPr>
              <w:t>S0_01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77FFEF6" wp14:editId="2464DB74">
                  <wp:extent cx="1438910" cy="1073150"/>
                  <wp:effectExtent l="0" t="0" r="8890" b="0"/>
                  <wp:docPr id="19" name="Picture 19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S0_02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C43B630" wp14:editId="5CB124BE">
                  <wp:extent cx="1438910" cy="1073150"/>
                  <wp:effectExtent l="0" t="0" r="8890" b="0"/>
                  <wp:docPr id="20" name="Picture 20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S0_03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2DB7254" wp14:editId="07BDCA2D">
                  <wp:extent cx="1438910" cy="1073150"/>
                  <wp:effectExtent l="0" t="0" r="8890" b="0"/>
                  <wp:docPr id="21" name="Picture 21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S0_04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701C2AB" wp14:editId="3995D4F1">
                  <wp:extent cx="1438910" cy="1073150"/>
                  <wp:effectExtent l="0" t="0" r="8890" b="0"/>
                  <wp:docPr id="22" name="Picture 22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S0_05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416EB94" wp14:editId="3E58784A">
                  <wp:extent cx="1438910" cy="1073150"/>
                  <wp:effectExtent l="0" t="0" r="8890" b="0"/>
                  <wp:docPr id="23" name="Picture 23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AD2" w:rsidRPr="00980AD2" w:rsidTr="00980AD2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lastRenderedPageBreak/>
              <w:t>S0_06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630B7B75" wp14:editId="4A8C29C5">
                  <wp:extent cx="1438910" cy="1073150"/>
                  <wp:effectExtent l="0" t="0" r="8890" b="0"/>
                  <wp:docPr id="24" name="Picture 24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S0_07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7E2B447A" wp14:editId="5CEEFB53">
                  <wp:extent cx="1438910" cy="1073150"/>
                  <wp:effectExtent l="0" t="0" r="8890" b="0"/>
                  <wp:docPr id="25" name="Picture 25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S0_08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572C747F" wp14:editId="5F7E01B4">
                  <wp:extent cx="1438910" cy="1073150"/>
                  <wp:effectExtent l="0" t="0" r="8890" b="0"/>
                  <wp:docPr id="26" name="Picture 26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S0_09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01440DE" wp14:editId="24093C66">
                  <wp:extent cx="1438910" cy="1073150"/>
                  <wp:effectExtent l="0" t="0" r="8890" b="0"/>
                  <wp:docPr id="27" name="Picture 27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S0_10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15ECDEE" wp14:editId="7D0EDF66">
                  <wp:extent cx="1438910" cy="1073150"/>
                  <wp:effectExtent l="0" t="0" r="8890" b="0"/>
                  <wp:docPr id="28" name="Picture 28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AD2" w:rsidRPr="00980AD2" w:rsidTr="00980AD2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R0_01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3E9D583F" wp14:editId="354F3D08">
                  <wp:extent cx="1438910" cy="1073150"/>
                  <wp:effectExtent l="0" t="0" r="8890" b="0"/>
                  <wp:docPr id="29" name="Picture 29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R0_02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3BE53512" wp14:editId="6331D338">
                  <wp:extent cx="1438910" cy="1089025"/>
                  <wp:effectExtent l="0" t="0" r="8890" b="0"/>
                  <wp:docPr id="31" name="Picture 31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R0_03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98109D4" wp14:editId="3662AE82">
                  <wp:extent cx="1438910" cy="1073150"/>
                  <wp:effectExtent l="0" t="0" r="8890" b="0"/>
                  <wp:docPr id="32" name="Picture 32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R0_04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2CD7651" wp14:editId="1F40A0AC">
                  <wp:extent cx="1438910" cy="1073150"/>
                  <wp:effectExtent l="0" t="0" r="8890" b="0"/>
                  <wp:docPr id="33" name="Picture 33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R0_05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D60B683" wp14:editId="524689C5">
                  <wp:extent cx="1438910" cy="1073150"/>
                  <wp:effectExtent l="0" t="0" r="8890" b="0"/>
                  <wp:docPr id="34" name="Picture 34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AD2" w:rsidRPr="00980AD2" w:rsidTr="00980AD2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R0_06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77201DA9" wp14:editId="261EC718">
                  <wp:extent cx="1438910" cy="1073150"/>
                  <wp:effectExtent l="0" t="0" r="8890" b="0"/>
                  <wp:docPr id="35" name="Picture 35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R0_07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5C8B060" wp14:editId="7F22FF61">
                  <wp:extent cx="1438910" cy="1073150"/>
                  <wp:effectExtent l="0" t="0" r="8890" b="0"/>
                  <wp:docPr id="36" name="Picture 36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R0_08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7CAC2864" wp14:editId="739683C7">
                  <wp:extent cx="1438910" cy="1073150"/>
                  <wp:effectExtent l="0" t="0" r="8890" b="0"/>
                  <wp:docPr id="37" name="Picture 37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R0_09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704A6872" wp14:editId="7195C0B1">
                  <wp:extent cx="1438910" cy="1073150"/>
                  <wp:effectExtent l="0" t="0" r="8890" b="0"/>
                  <wp:docPr id="38" name="Picture 38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R0_10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90E3A11" wp14:editId="51D66A14">
                  <wp:extent cx="1438910" cy="1073150"/>
                  <wp:effectExtent l="0" t="0" r="8890" b="0"/>
                  <wp:docPr id="39" name="Picture 39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AD2" w:rsidRPr="00980AD2" w:rsidTr="00980AD2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R0_11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29B05B2E" wp14:editId="6DA6CC59">
                  <wp:extent cx="1438910" cy="1073150"/>
                  <wp:effectExtent l="0" t="0" r="8890" b="0"/>
                  <wp:docPr id="40" name="Picture 40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R0_12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32FA6DF7" wp14:editId="4C596B54">
                  <wp:extent cx="1438910" cy="1073150"/>
                  <wp:effectExtent l="0" t="0" r="8890" b="0"/>
                  <wp:docPr id="41" name="Picture 41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R0_13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D77641D" wp14:editId="084863E9">
                  <wp:extent cx="1438910" cy="1073150"/>
                  <wp:effectExtent l="0" t="0" r="8890" b="0"/>
                  <wp:docPr id="50" name="Picture 50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  <w:r w:rsidRPr="00980AD2">
              <w:rPr>
                <w:color w:val="595959" w:themeColor="text1" w:themeTint="A6"/>
                <w:sz w:val="16"/>
              </w:rPr>
              <w:t>R0_14</w:t>
            </w:r>
            <w:r w:rsidRPr="00980AD2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5C2D9E09" wp14:editId="5D14A88B">
                  <wp:extent cx="1438910" cy="1073150"/>
                  <wp:effectExtent l="0" t="0" r="8890" b="0"/>
                  <wp:docPr id="51" name="#picturename#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#picturename#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980AD2" w:rsidRPr="00980AD2" w:rsidRDefault="00980AD2" w:rsidP="00980AD2">
            <w:pPr>
              <w:rPr>
                <w:color w:val="595959" w:themeColor="text1" w:themeTint="A6"/>
                <w:sz w:val="16"/>
              </w:rPr>
            </w:pPr>
          </w:p>
        </w:tc>
      </w:tr>
    </w:tbl>
    <w:p w:rsidR="00FC41F4" w:rsidRPr="007D3812" w:rsidRDefault="00FC41F4" w:rsidP="006504A9">
      <w:pPr>
        <w:pStyle w:val="NoSpacing"/>
        <w:rPr>
          <w:sz w:val="16"/>
          <w:szCs w:val="16"/>
          <w:lang w:val="bg-BG"/>
        </w:rPr>
      </w:pPr>
    </w:p>
    <w:p w:rsidR="00117223" w:rsidRPr="007D3812" w:rsidRDefault="00117223" w:rsidP="006504A9">
      <w:pPr>
        <w:pStyle w:val="NoSpacing"/>
        <w:rPr>
          <w:sz w:val="16"/>
          <w:szCs w:val="16"/>
          <w:lang w:val="bg-BG"/>
        </w:rPr>
      </w:pPr>
    </w:p>
    <w:p w:rsidR="009E45D7" w:rsidRPr="00727C32" w:rsidRDefault="009E45D7" w:rsidP="009E45D7">
      <w:pPr>
        <w:pStyle w:val="NoSpacing"/>
        <w:rPr>
          <w:sz w:val="16"/>
          <w:szCs w:val="16"/>
          <w:lang w:val="en-US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32DC1" w:rsidRPr="00732DC1" w:rsidTr="00732DC1">
        <w:trPr>
          <w:trHeight w:val="166"/>
        </w:trPr>
        <w:tc>
          <w:tcPr>
            <w:tcW w:w="11057" w:type="dxa"/>
            <w:shd w:val="clear" w:color="auto" w:fill="0C785D"/>
            <w:vAlign w:val="center"/>
          </w:tcPr>
          <w:p w:rsidR="009E45D7" w:rsidRPr="00732DC1" w:rsidRDefault="00A905DF" w:rsidP="00A22409">
            <w:pPr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>Технически п</w:t>
            </w:r>
            <w:r w:rsidR="00CC15DB" w:rsidRPr="00CC15DB">
              <w:rPr>
                <w:b/>
                <w:color w:val="FFFFFF" w:themeColor="background1"/>
                <w:sz w:val="16"/>
                <w:szCs w:val="16"/>
              </w:rPr>
              <w:t>реглед</w:t>
            </w:r>
          </w:p>
        </w:tc>
      </w:tr>
    </w:tbl>
    <w:p w:rsidR="00373AAC" w:rsidRPr="00373AAC" w:rsidRDefault="009E45D7" w:rsidP="00373AAC">
      <w:pPr>
        <w:pStyle w:val="NoSpacing"/>
        <w:rPr>
          <w:sz w:val="16"/>
          <w:szCs w:val="16"/>
        </w:rPr>
      </w:pPr>
      <w:r>
        <w:t xml:space="preserve">      </w:t>
      </w:r>
      <w:r w:rsidRPr="00373AAC">
        <w:rPr>
          <w:sz w:val="16"/>
          <w:szCs w:val="16"/>
        </w:rPr>
        <w:t xml:space="preserve"> </w:t>
      </w: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489"/>
        <w:gridCol w:w="284"/>
        <w:gridCol w:w="1418"/>
        <w:gridCol w:w="1559"/>
        <w:gridCol w:w="283"/>
        <w:gridCol w:w="1984"/>
        <w:gridCol w:w="2694"/>
      </w:tblGrid>
      <w:tr w:rsidR="00EE114F" w:rsidRPr="008B3760" w:rsidTr="00EE114F">
        <w:trPr>
          <w:trHeight w:val="70"/>
        </w:trPr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Локация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5B1A1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DEKRA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Лице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4A71DE" w:rsidRDefault="00980AD2" w:rsidP="008B3760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KOSTADIN VAKLINOV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FF2356" w:rsidRDefault="00980AD2" w:rsidP="004A71DE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31</w:t>
            </w:r>
            <w:r w:rsidR="00FF2356">
              <w:rPr>
                <w:color w:val="595959" w:themeColor="text1" w:themeTint="A6"/>
                <w:sz w:val="16"/>
                <w:szCs w:val="16"/>
              </w:rPr>
              <w:t>.0</w:t>
            </w:r>
            <w:r>
              <w:rPr>
                <w:color w:val="595959" w:themeColor="text1" w:themeTint="A6"/>
                <w:sz w:val="16"/>
                <w:szCs w:val="16"/>
                <w:lang w:val="en-US"/>
              </w:rPr>
              <w:t>7</w:t>
            </w:r>
            <w:r w:rsidR="00FF74E7">
              <w:rPr>
                <w:color w:val="595959" w:themeColor="text1" w:themeTint="A6"/>
                <w:sz w:val="16"/>
                <w:szCs w:val="16"/>
              </w:rPr>
              <w:t>.2019</w:t>
            </w:r>
            <w:r w:rsidR="00FF2356">
              <w:rPr>
                <w:color w:val="595959" w:themeColor="text1" w:themeTint="A6"/>
                <w:sz w:val="16"/>
                <w:szCs w:val="16"/>
                <w:lang w:val="bg-BG"/>
              </w:rPr>
              <w:t xml:space="preserve"> г.</w:t>
            </w:r>
          </w:p>
        </w:tc>
      </w:tr>
    </w:tbl>
    <w:p w:rsidR="009E45D7" w:rsidRPr="00373AAC" w:rsidRDefault="009E45D7" w:rsidP="00373AAC">
      <w:pPr>
        <w:pStyle w:val="NoSpacing"/>
        <w:rPr>
          <w:sz w:val="16"/>
          <w:szCs w:val="16"/>
        </w:rPr>
      </w:pPr>
    </w:p>
    <w:p w:rsidR="00A22409" w:rsidRPr="00373AAC" w:rsidRDefault="00A22409" w:rsidP="00373AAC">
      <w:pPr>
        <w:pStyle w:val="NoSpacing"/>
        <w:rPr>
          <w:sz w:val="16"/>
          <w:szCs w:val="16"/>
        </w:rPr>
      </w:pPr>
    </w:p>
    <w:p w:rsidR="00005515" w:rsidRDefault="00005515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>
        <w:rPr>
          <w:color w:val="595959" w:themeColor="text1" w:themeTint="A6"/>
          <w:sz w:val="16"/>
          <w:szCs w:val="16"/>
        </w:rPr>
        <w:t xml:space="preserve">Настоящият доклад е изготвен от оторизиран служител на Декра Експерт ООД и включва визуална </w:t>
      </w:r>
      <w:r w:rsidR="005B1A1D">
        <w:rPr>
          <w:color w:val="595959" w:themeColor="text1" w:themeTint="A6"/>
          <w:sz w:val="16"/>
          <w:szCs w:val="16"/>
          <w:lang w:val="bg-BG"/>
        </w:rPr>
        <w:t>проверка на техническото състояние</w:t>
      </w:r>
      <w:r>
        <w:rPr>
          <w:color w:val="595959" w:themeColor="text1" w:themeTint="A6"/>
          <w:sz w:val="16"/>
          <w:szCs w:val="16"/>
        </w:rPr>
        <w:t>.</w:t>
      </w:r>
    </w:p>
    <w:p w:rsidR="00855CA9" w:rsidRPr="00855CA9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Като част от експертизата не е правен тест драйв и не са демонтирани части и елементи от автомобила.</w:t>
      </w:r>
    </w:p>
    <w:p w:rsidR="00A22409" w:rsidRPr="008B3760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Експертизата на автомобила е направена</w:t>
      </w:r>
      <w:r w:rsidR="005B1A1D">
        <w:rPr>
          <w:color w:val="595959" w:themeColor="text1" w:themeTint="A6"/>
          <w:sz w:val="16"/>
          <w:szCs w:val="16"/>
        </w:rPr>
        <w:t xml:space="preserve"> съобразно стандартите на Декра</w:t>
      </w:r>
      <w:r w:rsidRPr="00855CA9">
        <w:rPr>
          <w:color w:val="595959" w:themeColor="text1" w:themeTint="A6"/>
          <w:sz w:val="16"/>
          <w:szCs w:val="16"/>
        </w:rPr>
        <w:t>.</w:t>
      </w:r>
    </w:p>
    <w:sectPr w:rsidR="00A22409" w:rsidRPr="008B3760" w:rsidSect="008512CB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-1276" w:right="720" w:bottom="720" w:left="14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91B" w:rsidRDefault="00EC391B" w:rsidP="007C681E">
      <w:pPr>
        <w:spacing w:after="0" w:line="240" w:lineRule="auto"/>
      </w:pPr>
      <w:r>
        <w:separator/>
      </w:r>
    </w:p>
  </w:endnote>
  <w:endnote w:type="continuationSeparator" w:id="0">
    <w:p w:rsidR="00EC391B" w:rsidRDefault="00EC391B" w:rsidP="007C6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E3F" w:rsidRDefault="00D73E3F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44"/>
    </w:tblGrid>
    <w:tr w:rsidR="00D73E3F" w:rsidTr="00D73E3F">
      <w:tc>
        <w:tcPr>
          <w:tcW w:w="11118" w:type="dxa"/>
        </w:tcPr>
        <w:p w:rsidR="00D73E3F" w:rsidRDefault="00D73E3F" w:rsidP="00D73E3F">
          <w:pPr>
            <w:pStyle w:val="Footer"/>
            <w:jc w:val="center"/>
          </w:pPr>
        </w:p>
      </w:tc>
    </w:tr>
  </w:tbl>
  <w:p w:rsidR="00D73E3F" w:rsidRDefault="00D73E3F">
    <w:pPr>
      <w:pStyle w:val="Footer"/>
    </w:pPr>
  </w:p>
  <w:p w:rsidR="00D73E3F" w:rsidRDefault="00D73E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91B" w:rsidRDefault="00EC391B" w:rsidP="007C681E">
      <w:pPr>
        <w:spacing w:after="0" w:line="240" w:lineRule="auto"/>
      </w:pPr>
      <w:r>
        <w:separator/>
      </w:r>
    </w:p>
  </w:footnote>
  <w:footnote w:type="continuationSeparator" w:id="0">
    <w:p w:rsidR="00EC391B" w:rsidRDefault="00EC391B" w:rsidP="007C6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81E" w:rsidRDefault="007C681E">
    <w:pPr>
      <w:pStyle w:val="Header"/>
    </w:pPr>
  </w:p>
  <w:tbl>
    <w:tblPr>
      <w:tblStyle w:val="TableGrid"/>
      <w:tblW w:w="118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38"/>
      <w:gridCol w:w="5049"/>
    </w:tblGrid>
    <w:tr w:rsidR="007C681E" w:rsidTr="008512CB">
      <w:trPr>
        <w:trHeight w:val="869"/>
      </w:trPr>
      <w:tc>
        <w:tcPr>
          <w:tcW w:w="6838" w:type="dxa"/>
        </w:tcPr>
        <w:p w:rsidR="007C681E" w:rsidRDefault="00CC15DB" w:rsidP="006E5750">
          <w:pPr>
            <w:pStyle w:val="Header"/>
            <w:tabs>
              <w:tab w:val="clear" w:pos="4536"/>
              <w:tab w:val="clear" w:pos="9072"/>
              <w:tab w:val="center" w:pos="3348"/>
            </w:tabs>
          </w:pPr>
          <w:r>
            <w:rPr>
              <w:noProof/>
              <w:lang w:val="bg-BG" w:eastAsia="bg-BG"/>
            </w:rPr>
            <w:drawing>
              <wp:inline distT="0" distB="0" distL="0" distR="0">
                <wp:extent cx="1820849" cy="503307"/>
                <wp:effectExtent l="0" t="0" r="8255" b="0"/>
                <wp:docPr id="30" name="Picture 30" descr="C:\Projects\CRM 2011\DekraExpert\Novemo.BGDekra.Assessment\Novemo.BGDekra.Assessment\img\logo1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jects\CRM 2011\DekraExpert\Novemo.BGDekra.Assessment\Novemo.BGDekra.Assessment\img\logo1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5443" cy="504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E5750">
            <w:tab/>
          </w:r>
        </w:p>
      </w:tc>
      <w:tc>
        <w:tcPr>
          <w:tcW w:w="5049" w:type="dxa"/>
        </w:tcPr>
        <w:p w:rsidR="007C681E" w:rsidRDefault="007C681E">
          <w:pPr>
            <w:pStyle w:val="Header"/>
          </w:pPr>
        </w:p>
      </w:tc>
    </w:tr>
  </w:tbl>
  <w:p w:rsidR="007C681E" w:rsidRDefault="007C681E">
    <w:pPr>
      <w:pStyle w:val="Header"/>
    </w:pPr>
  </w:p>
  <w:p w:rsidR="007C681E" w:rsidRDefault="007C68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E2B"/>
    <w:rsid w:val="00005515"/>
    <w:rsid w:val="000076F3"/>
    <w:rsid w:val="0002361C"/>
    <w:rsid w:val="0002615E"/>
    <w:rsid w:val="00031C78"/>
    <w:rsid w:val="00033FD7"/>
    <w:rsid w:val="000357C9"/>
    <w:rsid w:val="000526F3"/>
    <w:rsid w:val="00062CF5"/>
    <w:rsid w:val="0007240C"/>
    <w:rsid w:val="000A1ABC"/>
    <w:rsid w:val="000C0AFC"/>
    <w:rsid w:val="000E1F99"/>
    <w:rsid w:val="000F301B"/>
    <w:rsid w:val="00117223"/>
    <w:rsid w:val="00146985"/>
    <w:rsid w:val="0018128B"/>
    <w:rsid w:val="00183EAC"/>
    <w:rsid w:val="00192A32"/>
    <w:rsid w:val="001C594A"/>
    <w:rsid w:val="001D57D3"/>
    <w:rsid w:val="001E5F08"/>
    <w:rsid w:val="001F3295"/>
    <w:rsid w:val="00231E5E"/>
    <w:rsid w:val="00256067"/>
    <w:rsid w:val="00264538"/>
    <w:rsid w:val="0029099B"/>
    <w:rsid w:val="002A0226"/>
    <w:rsid w:val="002A38CD"/>
    <w:rsid w:val="002E413B"/>
    <w:rsid w:val="002E52F2"/>
    <w:rsid w:val="00303B67"/>
    <w:rsid w:val="00307F33"/>
    <w:rsid w:val="0031443E"/>
    <w:rsid w:val="00353232"/>
    <w:rsid w:val="00357579"/>
    <w:rsid w:val="00373AAC"/>
    <w:rsid w:val="00395418"/>
    <w:rsid w:val="0039718D"/>
    <w:rsid w:val="003A7E09"/>
    <w:rsid w:val="003B3603"/>
    <w:rsid w:val="003F16F4"/>
    <w:rsid w:val="00432F36"/>
    <w:rsid w:val="004731F7"/>
    <w:rsid w:val="0049144F"/>
    <w:rsid w:val="004A2F3B"/>
    <w:rsid w:val="004A71DE"/>
    <w:rsid w:val="004F0C1A"/>
    <w:rsid w:val="00500B19"/>
    <w:rsid w:val="005072BF"/>
    <w:rsid w:val="00527C18"/>
    <w:rsid w:val="005316A4"/>
    <w:rsid w:val="005360D8"/>
    <w:rsid w:val="005507F6"/>
    <w:rsid w:val="00555598"/>
    <w:rsid w:val="0057120C"/>
    <w:rsid w:val="00577379"/>
    <w:rsid w:val="00581815"/>
    <w:rsid w:val="00585C8E"/>
    <w:rsid w:val="0059236F"/>
    <w:rsid w:val="005A6D09"/>
    <w:rsid w:val="005B1A1D"/>
    <w:rsid w:val="005B6E2B"/>
    <w:rsid w:val="005D6B21"/>
    <w:rsid w:val="0062070E"/>
    <w:rsid w:val="006258E9"/>
    <w:rsid w:val="006504A9"/>
    <w:rsid w:val="00651414"/>
    <w:rsid w:val="00670372"/>
    <w:rsid w:val="00675D1E"/>
    <w:rsid w:val="006867C9"/>
    <w:rsid w:val="006C006F"/>
    <w:rsid w:val="006C7BE7"/>
    <w:rsid w:val="006D6C5F"/>
    <w:rsid w:val="006E5750"/>
    <w:rsid w:val="00727C32"/>
    <w:rsid w:val="00732DC1"/>
    <w:rsid w:val="00747DB6"/>
    <w:rsid w:val="0077544D"/>
    <w:rsid w:val="007A3CEB"/>
    <w:rsid w:val="007B34F0"/>
    <w:rsid w:val="007C681E"/>
    <w:rsid w:val="007D3812"/>
    <w:rsid w:val="007F5F3A"/>
    <w:rsid w:val="00816A06"/>
    <w:rsid w:val="0082488C"/>
    <w:rsid w:val="0082799F"/>
    <w:rsid w:val="008451D0"/>
    <w:rsid w:val="008512CB"/>
    <w:rsid w:val="00855CA9"/>
    <w:rsid w:val="008747D2"/>
    <w:rsid w:val="0087681D"/>
    <w:rsid w:val="008B3760"/>
    <w:rsid w:val="008B58C5"/>
    <w:rsid w:val="008D1597"/>
    <w:rsid w:val="008D2155"/>
    <w:rsid w:val="009208B5"/>
    <w:rsid w:val="00936FE9"/>
    <w:rsid w:val="009408E4"/>
    <w:rsid w:val="00956108"/>
    <w:rsid w:val="00980AD2"/>
    <w:rsid w:val="009933E7"/>
    <w:rsid w:val="009974A1"/>
    <w:rsid w:val="009A157F"/>
    <w:rsid w:val="009A53AF"/>
    <w:rsid w:val="009B46A7"/>
    <w:rsid w:val="009E13F5"/>
    <w:rsid w:val="009E45D7"/>
    <w:rsid w:val="00A06819"/>
    <w:rsid w:val="00A16BBB"/>
    <w:rsid w:val="00A22409"/>
    <w:rsid w:val="00A37D9B"/>
    <w:rsid w:val="00A64D89"/>
    <w:rsid w:val="00A905DF"/>
    <w:rsid w:val="00AA3DC6"/>
    <w:rsid w:val="00AD6852"/>
    <w:rsid w:val="00AE4FC9"/>
    <w:rsid w:val="00AE65C8"/>
    <w:rsid w:val="00AF5C56"/>
    <w:rsid w:val="00B22156"/>
    <w:rsid w:val="00B60D1C"/>
    <w:rsid w:val="00B743E4"/>
    <w:rsid w:val="00B90364"/>
    <w:rsid w:val="00B94927"/>
    <w:rsid w:val="00BC264A"/>
    <w:rsid w:val="00BC50EC"/>
    <w:rsid w:val="00BD1C15"/>
    <w:rsid w:val="00C025F9"/>
    <w:rsid w:val="00C10159"/>
    <w:rsid w:val="00C13017"/>
    <w:rsid w:val="00C279C6"/>
    <w:rsid w:val="00C364E3"/>
    <w:rsid w:val="00C6247A"/>
    <w:rsid w:val="00C651C1"/>
    <w:rsid w:val="00C77B0F"/>
    <w:rsid w:val="00C823BC"/>
    <w:rsid w:val="00C878FF"/>
    <w:rsid w:val="00CA3A32"/>
    <w:rsid w:val="00CA669B"/>
    <w:rsid w:val="00CC15DB"/>
    <w:rsid w:val="00CE45D5"/>
    <w:rsid w:val="00CE78D7"/>
    <w:rsid w:val="00D14256"/>
    <w:rsid w:val="00D276BB"/>
    <w:rsid w:val="00D31CF1"/>
    <w:rsid w:val="00D43184"/>
    <w:rsid w:val="00D73E3F"/>
    <w:rsid w:val="00D965EA"/>
    <w:rsid w:val="00DA2F18"/>
    <w:rsid w:val="00DA36FB"/>
    <w:rsid w:val="00DA7F27"/>
    <w:rsid w:val="00DB065B"/>
    <w:rsid w:val="00DB2D7A"/>
    <w:rsid w:val="00DD0219"/>
    <w:rsid w:val="00DF3F1E"/>
    <w:rsid w:val="00E12AC1"/>
    <w:rsid w:val="00E134F6"/>
    <w:rsid w:val="00E31497"/>
    <w:rsid w:val="00E402DF"/>
    <w:rsid w:val="00E471AB"/>
    <w:rsid w:val="00E52266"/>
    <w:rsid w:val="00E8472F"/>
    <w:rsid w:val="00E978D3"/>
    <w:rsid w:val="00EA13E9"/>
    <w:rsid w:val="00EB2219"/>
    <w:rsid w:val="00EC0F3F"/>
    <w:rsid w:val="00EC391B"/>
    <w:rsid w:val="00ED0022"/>
    <w:rsid w:val="00EE114F"/>
    <w:rsid w:val="00EE314F"/>
    <w:rsid w:val="00F022E5"/>
    <w:rsid w:val="00F055CC"/>
    <w:rsid w:val="00F30A93"/>
    <w:rsid w:val="00F404B0"/>
    <w:rsid w:val="00F70A17"/>
    <w:rsid w:val="00F7703F"/>
    <w:rsid w:val="00F90B26"/>
    <w:rsid w:val="00FB0770"/>
    <w:rsid w:val="00FC41F4"/>
    <w:rsid w:val="00FC5064"/>
    <w:rsid w:val="00FF126A"/>
    <w:rsid w:val="00FF2356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F10A88-4786-4AEA-8B6A-9BDEFD75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81E"/>
  </w:style>
  <w:style w:type="paragraph" w:styleId="Footer">
    <w:name w:val="footer"/>
    <w:basedOn w:val="Normal"/>
    <w:link w:val="Foot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81E"/>
  </w:style>
  <w:style w:type="paragraph" w:styleId="BalloonText">
    <w:name w:val="Balloon Text"/>
    <w:basedOn w:val="Normal"/>
    <w:link w:val="BalloonTextChar"/>
    <w:uiPriority w:val="99"/>
    <w:semiHidden/>
    <w:unhideWhenUsed/>
    <w:rsid w:val="007C6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8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301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FF74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279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FC41F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5A6D0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5712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980AD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9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header" Target="header3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Tajana Varunek</dc:creator>
  <cp:lastModifiedBy>v.razsolkova</cp:lastModifiedBy>
  <cp:revision>3</cp:revision>
  <cp:lastPrinted>2019-04-02T14:16:00Z</cp:lastPrinted>
  <dcterms:created xsi:type="dcterms:W3CDTF">2019-08-02T06:44:00Z</dcterms:created>
  <dcterms:modified xsi:type="dcterms:W3CDTF">2019-08-02T06:45:00Z</dcterms:modified>
</cp:coreProperties>
</file>