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2D7A" w:rsidRDefault="00307F33" w:rsidP="0077544D">
      <w:pPr>
        <w:ind w:left="142"/>
        <w:jc w:val="center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>Отчет</w:t>
      </w:r>
    </w:p>
    <w:p w:rsidR="00183EAC" w:rsidRPr="00401200" w:rsidRDefault="00452A32" w:rsidP="00BC264A">
      <w:pPr>
        <w:ind w:left="-426"/>
        <w:jc w:val="center"/>
        <w:rPr>
          <w:b/>
          <w:sz w:val="28"/>
          <w:szCs w:val="28"/>
          <w:lang w:val="en-US"/>
        </w:rPr>
      </w:pPr>
      <w:r>
        <w:rPr>
          <w:b/>
          <w:sz w:val="28"/>
          <w:szCs w:val="28"/>
          <w:lang w:val="bg-BG"/>
        </w:rPr>
        <w:t xml:space="preserve">           </w:t>
      </w:r>
      <w:r w:rsidR="00446B81">
        <w:rPr>
          <w:b/>
          <w:sz w:val="28"/>
          <w:szCs w:val="28"/>
        </w:rPr>
        <w:t>AMIGO LEASING</w:t>
      </w:r>
      <w:r w:rsidR="005B1A1D">
        <w:rPr>
          <w:b/>
          <w:sz w:val="28"/>
          <w:szCs w:val="28"/>
        </w:rPr>
        <w:t>/201</w:t>
      </w:r>
      <w:r w:rsidR="00406069">
        <w:rPr>
          <w:b/>
          <w:sz w:val="28"/>
          <w:szCs w:val="28"/>
        </w:rPr>
        <w:t>9</w:t>
      </w:r>
      <w:r w:rsidR="00D14256">
        <w:rPr>
          <w:b/>
          <w:sz w:val="28"/>
          <w:szCs w:val="28"/>
        </w:rPr>
        <w:t>/000</w:t>
      </w:r>
      <w:r w:rsidR="00406069">
        <w:rPr>
          <w:b/>
          <w:sz w:val="28"/>
          <w:szCs w:val="28"/>
          <w:lang w:val="en-US"/>
        </w:rPr>
        <w:t>0</w:t>
      </w:r>
      <w:r w:rsidR="00EA6109">
        <w:rPr>
          <w:b/>
          <w:sz w:val="28"/>
          <w:szCs w:val="28"/>
          <w:lang w:val="en-US"/>
        </w:rPr>
        <w:t>3</w:t>
      </w:r>
    </w:p>
    <w:tbl>
      <w:tblPr>
        <w:tblStyle w:val="TableGrid"/>
        <w:tblW w:w="11057" w:type="dxa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0C785D"/>
        <w:tblLook w:val="04A0" w:firstRow="1" w:lastRow="0" w:firstColumn="1" w:lastColumn="0" w:noHBand="0" w:noVBand="1"/>
      </w:tblPr>
      <w:tblGrid>
        <w:gridCol w:w="11057"/>
      </w:tblGrid>
      <w:tr w:rsidR="00B94927" w:rsidRPr="00E31497" w:rsidTr="00732DC1">
        <w:trPr>
          <w:trHeight w:val="214"/>
        </w:trPr>
        <w:tc>
          <w:tcPr>
            <w:tcW w:w="11057" w:type="dxa"/>
            <w:shd w:val="clear" w:color="auto" w:fill="0C785D"/>
            <w:vAlign w:val="center"/>
          </w:tcPr>
          <w:p w:rsidR="00B94927" w:rsidRPr="00732DC1" w:rsidRDefault="00CC15DB" w:rsidP="00816A06">
            <w:pPr>
              <w:rPr>
                <w:b/>
                <w:color w:val="0C785D"/>
                <w:sz w:val="16"/>
                <w:szCs w:val="16"/>
              </w:rPr>
            </w:pPr>
            <w:r w:rsidRPr="00CC15DB">
              <w:rPr>
                <w:b/>
                <w:color w:val="FFFFFF" w:themeColor="background1"/>
                <w:sz w:val="16"/>
                <w:szCs w:val="16"/>
              </w:rPr>
              <w:t>Обща информация за автомобила</w:t>
            </w:r>
          </w:p>
        </w:tc>
      </w:tr>
    </w:tbl>
    <w:p w:rsidR="00432F36" w:rsidRPr="00E31497" w:rsidRDefault="00432F36" w:rsidP="00C13017">
      <w:pPr>
        <w:pStyle w:val="NoSpacing"/>
        <w:rPr>
          <w:sz w:val="16"/>
          <w:szCs w:val="16"/>
        </w:rPr>
      </w:pPr>
    </w:p>
    <w:tbl>
      <w:tblPr>
        <w:tblStyle w:val="TableGrid"/>
        <w:tblW w:w="11057" w:type="dxa"/>
        <w:tblInd w:w="250" w:type="dxa"/>
        <w:tblBorders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825"/>
        <w:gridCol w:w="1713"/>
        <w:gridCol w:w="281"/>
        <w:gridCol w:w="1803"/>
        <w:gridCol w:w="1673"/>
        <w:gridCol w:w="282"/>
        <w:gridCol w:w="1952"/>
        <w:gridCol w:w="1528"/>
      </w:tblGrid>
      <w:tr w:rsidR="008B3760" w:rsidRPr="008B3760" w:rsidTr="007D3812">
        <w:trPr>
          <w:trHeight w:val="256"/>
        </w:trPr>
        <w:tc>
          <w:tcPr>
            <w:tcW w:w="1837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:rsidR="00C13017" w:rsidRPr="008B3760" w:rsidRDefault="00CC15DB" w:rsidP="00C025F9">
            <w:pPr>
              <w:rPr>
                <w:color w:val="595959" w:themeColor="text1" w:themeTint="A6"/>
                <w:sz w:val="16"/>
                <w:szCs w:val="16"/>
              </w:rPr>
            </w:pPr>
            <w:r w:rsidRPr="00CC15DB">
              <w:rPr>
                <w:color w:val="595959" w:themeColor="text1" w:themeTint="A6"/>
                <w:sz w:val="16"/>
                <w:szCs w:val="16"/>
              </w:rPr>
              <w:t>Регистрационен номер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:rsidR="00C13017" w:rsidRPr="005A3BC4" w:rsidRDefault="0077453D" w:rsidP="00446B81">
            <w:pPr>
              <w:rPr>
                <w:color w:val="595959" w:themeColor="text1" w:themeTint="A6"/>
                <w:sz w:val="16"/>
                <w:szCs w:val="16"/>
                <w:lang w:val="en-US"/>
              </w:rPr>
            </w:pPr>
            <w:r>
              <w:rPr>
                <w:color w:val="595959" w:themeColor="text1" w:themeTint="A6"/>
                <w:sz w:val="16"/>
                <w:szCs w:val="16"/>
                <w:lang w:val="en-US"/>
              </w:rPr>
              <w:t>007 B 701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13017" w:rsidRPr="008B3760" w:rsidRDefault="00C13017" w:rsidP="00E31497">
            <w:pPr>
              <w:rPr>
                <w:color w:val="595959" w:themeColor="text1" w:themeTint="A6"/>
                <w:sz w:val="16"/>
                <w:szCs w:val="16"/>
              </w:rPr>
            </w:pPr>
          </w:p>
        </w:tc>
        <w:tc>
          <w:tcPr>
            <w:tcW w:w="183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:rsidR="00C13017" w:rsidRPr="008B3760" w:rsidRDefault="00B60D1C" w:rsidP="00CC15DB">
            <w:pPr>
              <w:rPr>
                <w:color w:val="595959" w:themeColor="text1" w:themeTint="A6"/>
                <w:sz w:val="16"/>
                <w:szCs w:val="16"/>
              </w:rPr>
            </w:pPr>
            <w:r w:rsidRPr="00B60D1C">
              <w:rPr>
                <w:color w:val="595959" w:themeColor="text1" w:themeTint="A6"/>
                <w:sz w:val="16"/>
                <w:szCs w:val="16"/>
              </w:rPr>
              <w:t>Марка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:rsidR="00C13017" w:rsidRPr="008B3760" w:rsidRDefault="00EA6109" w:rsidP="008825F0">
            <w:pPr>
              <w:rPr>
                <w:color w:val="595959" w:themeColor="text1" w:themeTint="A6"/>
                <w:sz w:val="16"/>
                <w:szCs w:val="16"/>
              </w:rPr>
            </w:pPr>
            <w:r>
              <w:rPr>
                <w:color w:val="595959" w:themeColor="text1" w:themeTint="A6"/>
                <w:sz w:val="16"/>
                <w:szCs w:val="16"/>
              </w:rPr>
              <w:t>MERCEDES BENZ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13017" w:rsidRPr="008B3760" w:rsidRDefault="00C13017" w:rsidP="00E31497">
            <w:pPr>
              <w:rPr>
                <w:color w:val="595959" w:themeColor="text1" w:themeTint="A6"/>
                <w:sz w:val="16"/>
                <w:szCs w:val="16"/>
              </w:rPr>
            </w:pPr>
          </w:p>
        </w:tc>
        <w:tc>
          <w:tcPr>
            <w:tcW w:w="1974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:rsidR="00C13017" w:rsidRPr="008B3760" w:rsidRDefault="00B60D1C" w:rsidP="00E31497">
            <w:pPr>
              <w:rPr>
                <w:color w:val="595959" w:themeColor="text1" w:themeTint="A6"/>
                <w:sz w:val="16"/>
                <w:szCs w:val="16"/>
              </w:rPr>
            </w:pPr>
            <w:r w:rsidRPr="00CC15DB">
              <w:rPr>
                <w:color w:val="595959" w:themeColor="text1" w:themeTint="A6"/>
                <w:sz w:val="16"/>
                <w:szCs w:val="16"/>
              </w:rPr>
              <w:t>Модел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:rsidR="00C13017" w:rsidRPr="008B3760" w:rsidRDefault="00EA6109" w:rsidP="00406069">
            <w:pPr>
              <w:rPr>
                <w:color w:val="595959" w:themeColor="text1" w:themeTint="A6"/>
                <w:sz w:val="16"/>
                <w:szCs w:val="16"/>
              </w:rPr>
            </w:pPr>
            <w:r>
              <w:rPr>
                <w:color w:val="595959" w:themeColor="text1" w:themeTint="A6"/>
                <w:sz w:val="16"/>
                <w:szCs w:val="16"/>
              </w:rPr>
              <w:t>B 200 CDI</w:t>
            </w:r>
          </w:p>
        </w:tc>
      </w:tr>
      <w:tr w:rsidR="008B3760" w:rsidRPr="008B3760" w:rsidTr="007D3812">
        <w:trPr>
          <w:trHeight w:val="256"/>
        </w:trPr>
        <w:tc>
          <w:tcPr>
            <w:tcW w:w="1837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:rsidR="00C13017" w:rsidRPr="008B3760" w:rsidRDefault="00B60D1C" w:rsidP="00E31497">
            <w:pPr>
              <w:rPr>
                <w:color w:val="595959" w:themeColor="text1" w:themeTint="A6"/>
                <w:sz w:val="16"/>
                <w:szCs w:val="16"/>
              </w:rPr>
            </w:pPr>
            <w:r w:rsidRPr="00B60D1C">
              <w:rPr>
                <w:color w:val="595959" w:themeColor="text1" w:themeTint="A6"/>
                <w:sz w:val="16"/>
                <w:szCs w:val="16"/>
              </w:rPr>
              <w:t>Шаси</w:t>
            </w:r>
          </w:p>
        </w:tc>
        <w:tc>
          <w:tcPr>
            <w:tcW w:w="1608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:rsidR="00C13017" w:rsidRPr="0007240C" w:rsidRDefault="00EA6109" w:rsidP="00FB0770">
            <w:pPr>
              <w:rPr>
                <w:color w:val="595959" w:themeColor="text1" w:themeTint="A6"/>
                <w:sz w:val="16"/>
                <w:szCs w:val="16"/>
                <w:lang w:val="en-US"/>
              </w:rPr>
            </w:pPr>
            <w:r>
              <w:rPr>
                <w:color w:val="595959" w:themeColor="text1" w:themeTint="A6"/>
                <w:sz w:val="16"/>
                <w:szCs w:val="16"/>
                <w:lang w:val="en-US"/>
              </w:rPr>
              <w:t>WDD2462011N066141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13017" w:rsidRPr="008B3760" w:rsidRDefault="00C13017" w:rsidP="00E31497">
            <w:pPr>
              <w:rPr>
                <w:color w:val="595959" w:themeColor="text1" w:themeTint="A6"/>
                <w:sz w:val="16"/>
                <w:szCs w:val="16"/>
              </w:rPr>
            </w:pPr>
          </w:p>
        </w:tc>
        <w:tc>
          <w:tcPr>
            <w:tcW w:w="183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:rsidR="00C13017" w:rsidRPr="008B3760" w:rsidRDefault="00B60D1C" w:rsidP="00E31497">
            <w:pPr>
              <w:rPr>
                <w:color w:val="595959" w:themeColor="text1" w:themeTint="A6"/>
                <w:sz w:val="16"/>
                <w:szCs w:val="16"/>
              </w:rPr>
            </w:pPr>
            <w:r w:rsidRPr="00B60D1C">
              <w:rPr>
                <w:color w:val="595959" w:themeColor="text1" w:themeTint="A6"/>
                <w:sz w:val="16"/>
                <w:szCs w:val="16"/>
              </w:rPr>
              <w:t>Пробег (км)</w:t>
            </w:r>
          </w:p>
        </w:tc>
        <w:tc>
          <w:tcPr>
            <w:tcW w:w="169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:rsidR="00C13017" w:rsidRPr="00006FEC" w:rsidRDefault="0077453D" w:rsidP="00EA6109">
            <w:pPr>
              <w:rPr>
                <w:color w:val="595959" w:themeColor="text1" w:themeTint="A6"/>
                <w:sz w:val="16"/>
                <w:szCs w:val="16"/>
                <w:lang w:val="en-US"/>
              </w:rPr>
            </w:pPr>
            <w:r>
              <w:rPr>
                <w:color w:val="595959" w:themeColor="text1" w:themeTint="A6"/>
                <w:sz w:val="16"/>
                <w:szCs w:val="16"/>
                <w:lang w:val="en-US"/>
              </w:rPr>
              <w:t>1</w:t>
            </w:r>
            <w:r w:rsidR="00EA6109">
              <w:rPr>
                <w:color w:val="595959" w:themeColor="text1" w:themeTint="A6"/>
                <w:sz w:val="16"/>
                <w:szCs w:val="16"/>
                <w:lang w:val="en-US"/>
              </w:rPr>
              <w:t>58 440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13017" w:rsidRPr="008B3760" w:rsidRDefault="00C13017" w:rsidP="00E31497">
            <w:pPr>
              <w:rPr>
                <w:color w:val="595959" w:themeColor="text1" w:themeTint="A6"/>
                <w:sz w:val="16"/>
                <w:szCs w:val="16"/>
              </w:rPr>
            </w:pPr>
          </w:p>
        </w:tc>
        <w:tc>
          <w:tcPr>
            <w:tcW w:w="197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:rsidR="00C13017" w:rsidRPr="00B60D1C" w:rsidRDefault="00B60D1C" w:rsidP="00E31497">
            <w:pPr>
              <w:rPr>
                <w:color w:val="595959" w:themeColor="text1" w:themeTint="A6"/>
                <w:sz w:val="16"/>
                <w:szCs w:val="16"/>
                <w:lang w:val="bg-BG"/>
              </w:rPr>
            </w:pPr>
            <w:r>
              <w:rPr>
                <w:color w:val="595959" w:themeColor="text1" w:themeTint="A6"/>
                <w:sz w:val="16"/>
                <w:szCs w:val="16"/>
                <w:lang w:val="bg-BG"/>
              </w:rPr>
              <w:t>Дата на регистрация</w:t>
            </w:r>
          </w:p>
        </w:tc>
        <w:tc>
          <w:tcPr>
            <w:tcW w:w="155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:rsidR="00C13017" w:rsidRPr="00446B81" w:rsidRDefault="005A6207" w:rsidP="00EA6109">
            <w:pPr>
              <w:rPr>
                <w:color w:val="595959" w:themeColor="text1" w:themeTint="A6"/>
                <w:sz w:val="16"/>
                <w:szCs w:val="16"/>
                <w:lang w:val="bg-BG"/>
              </w:rPr>
            </w:pPr>
            <w:r>
              <w:rPr>
                <w:color w:val="595959" w:themeColor="text1" w:themeTint="A6"/>
                <w:sz w:val="16"/>
                <w:szCs w:val="16"/>
                <w:lang w:val="bg-BG"/>
              </w:rPr>
              <w:t>20</w:t>
            </w:r>
            <w:r w:rsidR="00EA6109">
              <w:rPr>
                <w:color w:val="595959" w:themeColor="text1" w:themeTint="A6"/>
                <w:sz w:val="16"/>
                <w:szCs w:val="16"/>
                <w:lang w:val="en-US"/>
              </w:rPr>
              <w:t>13</w:t>
            </w:r>
            <w:r>
              <w:rPr>
                <w:color w:val="595959" w:themeColor="text1" w:themeTint="A6"/>
                <w:sz w:val="16"/>
                <w:szCs w:val="16"/>
                <w:lang w:val="bg-BG"/>
              </w:rPr>
              <w:t xml:space="preserve"> </w:t>
            </w:r>
            <w:r w:rsidR="00446B81">
              <w:rPr>
                <w:color w:val="595959" w:themeColor="text1" w:themeTint="A6"/>
                <w:sz w:val="16"/>
                <w:szCs w:val="16"/>
                <w:lang w:val="bg-BG"/>
              </w:rPr>
              <w:t>Г.</w:t>
            </w:r>
          </w:p>
        </w:tc>
      </w:tr>
    </w:tbl>
    <w:p w:rsidR="007D3812" w:rsidRPr="007D3812" w:rsidRDefault="007D3812" w:rsidP="007D3812">
      <w:pPr>
        <w:pStyle w:val="NoSpacing"/>
        <w:rPr>
          <w:sz w:val="16"/>
          <w:szCs w:val="16"/>
          <w:lang w:val="bg-BG"/>
        </w:rPr>
      </w:pPr>
      <w:r>
        <w:rPr>
          <w:sz w:val="16"/>
          <w:szCs w:val="16"/>
          <w:lang w:val="bg-BG"/>
        </w:rPr>
        <w:t xml:space="preserve"> </w:t>
      </w:r>
      <w:r w:rsidRPr="00CC15DB">
        <w:rPr>
          <w:b/>
          <w:color w:val="FFFFFF" w:themeColor="background1"/>
          <w:sz w:val="16"/>
          <w:szCs w:val="16"/>
        </w:rPr>
        <w:t>ща ин</w:t>
      </w:r>
    </w:p>
    <w:tbl>
      <w:tblPr>
        <w:tblStyle w:val="TableGrid"/>
        <w:tblW w:w="11057" w:type="dxa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0C785D"/>
        <w:tblLook w:val="04A0" w:firstRow="1" w:lastRow="0" w:firstColumn="1" w:lastColumn="0" w:noHBand="0" w:noVBand="1"/>
      </w:tblPr>
      <w:tblGrid>
        <w:gridCol w:w="11057"/>
      </w:tblGrid>
      <w:tr w:rsidR="007D3812" w:rsidRPr="00E31497" w:rsidTr="00CE32A5">
        <w:trPr>
          <w:trHeight w:val="214"/>
        </w:trPr>
        <w:tc>
          <w:tcPr>
            <w:tcW w:w="11057" w:type="dxa"/>
            <w:shd w:val="clear" w:color="auto" w:fill="0C785D"/>
            <w:vAlign w:val="center"/>
          </w:tcPr>
          <w:p w:rsidR="007D3812" w:rsidRPr="007D3812" w:rsidRDefault="007D3812" w:rsidP="00CE32A5">
            <w:pPr>
              <w:rPr>
                <w:b/>
                <w:color w:val="0C785D"/>
                <w:sz w:val="16"/>
                <w:szCs w:val="16"/>
                <w:lang w:val="bg-BG"/>
              </w:rPr>
            </w:pPr>
          </w:p>
        </w:tc>
      </w:tr>
    </w:tbl>
    <w:p w:rsidR="007D3812" w:rsidRPr="007D3812" w:rsidRDefault="007D3812" w:rsidP="007D3812">
      <w:pPr>
        <w:rPr>
          <w:b/>
          <w:color w:val="FFFFFF" w:themeColor="background1"/>
          <w:sz w:val="16"/>
          <w:szCs w:val="16"/>
          <w:lang w:val="bg-BG"/>
        </w:rPr>
      </w:pPr>
      <w:r w:rsidRPr="00CC15DB">
        <w:rPr>
          <w:b/>
          <w:color w:val="FFFFFF" w:themeColor="background1"/>
          <w:sz w:val="16"/>
          <w:szCs w:val="16"/>
        </w:rPr>
        <w:t>О</w:t>
      </w:r>
      <w:r>
        <w:rPr>
          <w:b/>
          <w:color w:val="FFFFFF" w:themeColor="background1"/>
          <w:sz w:val="16"/>
          <w:szCs w:val="16"/>
        </w:rPr>
        <w:t>бил</w:t>
      </w:r>
    </w:p>
    <w:tbl>
      <w:tblPr>
        <w:tblStyle w:val="TableGrid"/>
        <w:tblW w:w="11057" w:type="dxa"/>
        <w:tblInd w:w="250" w:type="dxa"/>
        <w:tblLook w:val="04A0" w:firstRow="1" w:lastRow="0" w:firstColumn="1" w:lastColumn="0" w:noHBand="0" w:noVBand="1"/>
      </w:tblPr>
      <w:tblGrid>
        <w:gridCol w:w="4114"/>
        <w:gridCol w:w="551"/>
        <w:gridCol w:w="5825"/>
        <w:gridCol w:w="567"/>
      </w:tblGrid>
      <w:tr w:rsidR="0077544D" w:rsidRPr="006352C2" w:rsidTr="0077544D">
        <w:tc>
          <w:tcPr>
            <w:tcW w:w="11057" w:type="dxa"/>
            <w:gridSpan w:val="4"/>
          </w:tcPr>
          <w:p w:rsidR="0077544D" w:rsidRPr="0077544D" w:rsidRDefault="0077544D" w:rsidP="002B3A69">
            <w:pPr>
              <w:jc w:val="center"/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ПРОТОКОЛ ЗА</w:t>
            </w:r>
            <w:r w:rsidRPr="0077544D">
              <w:rPr>
                <w:sz w:val="16"/>
                <w:szCs w:val="16"/>
                <w:lang w:val="en-US"/>
              </w:rPr>
              <w:t xml:space="preserve"> </w:t>
            </w:r>
            <w:r w:rsidRPr="0077544D">
              <w:rPr>
                <w:sz w:val="16"/>
                <w:szCs w:val="16"/>
              </w:rPr>
              <w:t>ПРОВЕРКА НА ТЕХНИЧЕСКА ИЗПРАВНОСТ НА ППС</w:t>
            </w:r>
          </w:p>
        </w:tc>
      </w:tr>
      <w:tr w:rsidR="000B54CC" w:rsidRPr="006352C2" w:rsidTr="000B54CC">
        <w:tc>
          <w:tcPr>
            <w:tcW w:w="4665" w:type="dxa"/>
            <w:gridSpan w:val="2"/>
          </w:tcPr>
          <w:p w:rsidR="000B54CC" w:rsidRPr="0077544D" w:rsidRDefault="000B54CC" w:rsidP="002B3A69">
            <w:pPr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 xml:space="preserve">1. Диагностика </w:t>
            </w:r>
          </w:p>
        </w:tc>
        <w:tc>
          <w:tcPr>
            <w:tcW w:w="6392" w:type="dxa"/>
            <w:gridSpan w:val="2"/>
          </w:tcPr>
          <w:p w:rsidR="000B54CC" w:rsidRPr="0077544D" w:rsidRDefault="000B54CC" w:rsidP="002B3A69">
            <w:pPr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4.6. Кормилна кутия и предавател на кормилната уредба - изправни</w:t>
            </w:r>
          </w:p>
        </w:tc>
      </w:tr>
      <w:tr w:rsidR="005A3BC4" w:rsidRPr="006352C2" w:rsidTr="00401200">
        <w:tc>
          <w:tcPr>
            <w:tcW w:w="4114" w:type="dxa"/>
          </w:tcPr>
          <w:p w:rsidR="005A3BC4" w:rsidRPr="0077544D" w:rsidRDefault="005A3BC4" w:rsidP="002B3A69">
            <w:pPr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 xml:space="preserve">1.1. </w:t>
            </w:r>
            <w:r w:rsidRPr="001B208F">
              <w:rPr>
                <w:sz w:val="16"/>
                <w:szCs w:val="16"/>
              </w:rPr>
              <w:t>Наличие на текущи и записани грешки на ЕКУ-то</w:t>
            </w:r>
          </w:p>
        </w:tc>
        <w:tc>
          <w:tcPr>
            <w:tcW w:w="551" w:type="dxa"/>
            <w:vAlign w:val="center"/>
          </w:tcPr>
          <w:p w:rsidR="005A3BC4" w:rsidRPr="00F12970" w:rsidRDefault="00EA6109" w:rsidP="00401200">
            <w:pPr>
              <w:jc w:val="center"/>
              <w:rPr>
                <w:b/>
                <w:sz w:val="16"/>
                <w:szCs w:val="16"/>
                <w:lang w:val="bg-BG"/>
              </w:rPr>
            </w:pPr>
            <w:r>
              <w:rPr>
                <w:sz w:val="16"/>
                <w:szCs w:val="16"/>
                <w:lang w:val="bg-BG"/>
              </w:rPr>
              <w:t>НЕ</w:t>
            </w:r>
          </w:p>
        </w:tc>
        <w:tc>
          <w:tcPr>
            <w:tcW w:w="5825" w:type="dxa"/>
          </w:tcPr>
          <w:p w:rsidR="005A3BC4" w:rsidRPr="0077544D" w:rsidRDefault="005A3BC4" w:rsidP="002B3A69">
            <w:pPr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4.7. Няма течове на масло от корм. Кутия кормилната уредба - изправни</w:t>
            </w:r>
          </w:p>
        </w:tc>
        <w:tc>
          <w:tcPr>
            <w:tcW w:w="567" w:type="dxa"/>
            <w:vAlign w:val="center"/>
          </w:tcPr>
          <w:p w:rsidR="005A3BC4" w:rsidRPr="009D704C" w:rsidRDefault="009D704C" w:rsidP="00401200">
            <w:pPr>
              <w:jc w:val="center"/>
              <w:rPr>
                <w:sz w:val="16"/>
                <w:szCs w:val="16"/>
                <w:lang w:val="bg-BG"/>
              </w:rPr>
            </w:pPr>
            <w:r w:rsidRPr="009D704C">
              <w:rPr>
                <w:sz w:val="16"/>
                <w:szCs w:val="16"/>
                <w:lang w:val="bg-BG"/>
              </w:rPr>
              <w:t>ДА</w:t>
            </w:r>
          </w:p>
        </w:tc>
      </w:tr>
      <w:tr w:rsidR="005A3BC4" w:rsidRPr="006352C2" w:rsidTr="00401200">
        <w:tc>
          <w:tcPr>
            <w:tcW w:w="4114" w:type="dxa"/>
          </w:tcPr>
          <w:p w:rsidR="005A3BC4" w:rsidRPr="0077544D" w:rsidRDefault="005A3BC4" w:rsidP="002B3A69">
            <w:pPr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1.2. Изправност на електрическите вериги и системи</w:t>
            </w:r>
          </w:p>
        </w:tc>
        <w:tc>
          <w:tcPr>
            <w:tcW w:w="551" w:type="dxa"/>
            <w:vAlign w:val="center"/>
          </w:tcPr>
          <w:p w:rsidR="005A3BC4" w:rsidRPr="00F12970" w:rsidRDefault="00EA6109" w:rsidP="00401200">
            <w:pPr>
              <w:jc w:val="center"/>
              <w:rPr>
                <w:b/>
                <w:sz w:val="16"/>
                <w:szCs w:val="16"/>
                <w:lang w:val="bg-BG"/>
              </w:rPr>
            </w:pPr>
            <w:r>
              <w:rPr>
                <w:sz w:val="16"/>
                <w:szCs w:val="16"/>
                <w:lang w:val="bg-BG"/>
              </w:rPr>
              <w:t>ДА</w:t>
            </w:r>
          </w:p>
        </w:tc>
        <w:tc>
          <w:tcPr>
            <w:tcW w:w="6392" w:type="dxa"/>
            <w:gridSpan w:val="2"/>
          </w:tcPr>
          <w:p w:rsidR="005A3BC4" w:rsidRPr="0077544D" w:rsidRDefault="005A3BC4" w:rsidP="002B3A69">
            <w:pPr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5. Оси, колела, гуми, окачване</w:t>
            </w:r>
          </w:p>
        </w:tc>
      </w:tr>
      <w:tr w:rsidR="000B54CC" w:rsidRPr="006352C2" w:rsidTr="00401200">
        <w:tc>
          <w:tcPr>
            <w:tcW w:w="4114" w:type="dxa"/>
          </w:tcPr>
          <w:p w:rsidR="000B54CC" w:rsidRPr="0077544D" w:rsidRDefault="000B54CC" w:rsidP="002B3A69">
            <w:pPr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1.3. Правилна работа на отделните електрически възли и агрегати</w:t>
            </w:r>
          </w:p>
        </w:tc>
        <w:tc>
          <w:tcPr>
            <w:tcW w:w="551" w:type="dxa"/>
            <w:vAlign w:val="center"/>
          </w:tcPr>
          <w:p w:rsidR="000B54CC" w:rsidRPr="009D704C" w:rsidRDefault="00401200" w:rsidP="00401200">
            <w:pPr>
              <w:jc w:val="center"/>
              <w:rPr>
                <w:sz w:val="16"/>
                <w:szCs w:val="16"/>
                <w:lang w:val="bg-BG"/>
              </w:rPr>
            </w:pPr>
            <w:r>
              <w:rPr>
                <w:sz w:val="16"/>
                <w:szCs w:val="16"/>
                <w:lang w:val="bg-BG"/>
              </w:rPr>
              <w:t>ДА</w:t>
            </w:r>
          </w:p>
        </w:tc>
        <w:tc>
          <w:tcPr>
            <w:tcW w:w="5825" w:type="dxa"/>
          </w:tcPr>
          <w:p w:rsidR="000B54CC" w:rsidRPr="0077544D" w:rsidRDefault="000B54CC" w:rsidP="002B3A69">
            <w:pPr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5.1. Изправни носачи и реакт. щанги</w:t>
            </w:r>
          </w:p>
        </w:tc>
        <w:tc>
          <w:tcPr>
            <w:tcW w:w="567" w:type="dxa"/>
            <w:vAlign w:val="center"/>
          </w:tcPr>
          <w:p w:rsidR="000B54CC" w:rsidRPr="009D704C" w:rsidRDefault="009D704C" w:rsidP="00401200">
            <w:pPr>
              <w:jc w:val="center"/>
              <w:rPr>
                <w:sz w:val="16"/>
                <w:szCs w:val="16"/>
                <w:lang w:val="bg-BG"/>
              </w:rPr>
            </w:pPr>
            <w:r w:rsidRPr="009D704C">
              <w:rPr>
                <w:sz w:val="16"/>
                <w:szCs w:val="16"/>
                <w:lang w:val="bg-BG"/>
              </w:rPr>
              <w:t>ДА</w:t>
            </w:r>
          </w:p>
        </w:tc>
      </w:tr>
      <w:tr w:rsidR="000B54CC" w:rsidRPr="006352C2" w:rsidTr="00401200">
        <w:tc>
          <w:tcPr>
            <w:tcW w:w="4665" w:type="dxa"/>
            <w:gridSpan w:val="2"/>
          </w:tcPr>
          <w:p w:rsidR="000B54CC" w:rsidRPr="0077544D" w:rsidRDefault="000B54CC" w:rsidP="002B3A69">
            <w:pPr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2. Осветителна уредба</w:t>
            </w:r>
          </w:p>
        </w:tc>
        <w:tc>
          <w:tcPr>
            <w:tcW w:w="5825" w:type="dxa"/>
          </w:tcPr>
          <w:p w:rsidR="000B54CC" w:rsidRPr="0077544D" w:rsidRDefault="000B54CC" w:rsidP="002B3A69">
            <w:pPr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5.2. Изправни джанти и закр. на колелата</w:t>
            </w:r>
          </w:p>
        </w:tc>
        <w:tc>
          <w:tcPr>
            <w:tcW w:w="567" w:type="dxa"/>
            <w:vAlign w:val="center"/>
          </w:tcPr>
          <w:p w:rsidR="000B54CC" w:rsidRPr="009D704C" w:rsidRDefault="009D704C" w:rsidP="00401200">
            <w:pPr>
              <w:jc w:val="center"/>
              <w:rPr>
                <w:sz w:val="16"/>
                <w:szCs w:val="16"/>
                <w:lang w:val="bg-BG"/>
              </w:rPr>
            </w:pPr>
            <w:r w:rsidRPr="009D704C">
              <w:rPr>
                <w:sz w:val="16"/>
                <w:szCs w:val="16"/>
                <w:lang w:val="bg-BG"/>
              </w:rPr>
              <w:t>ДА</w:t>
            </w:r>
          </w:p>
        </w:tc>
      </w:tr>
      <w:tr w:rsidR="000B54CC" w:rsidRPr="006352C2" w:rsidTr="00401200">
        <w:tc>
          <w:tcPr>
            <w:tcW w:w="4114" w:type="dxa"/>
          </w:tcPr>
          <w:p w:rsidR="000B54CC" w:rsidRPr="0077544D" w:rsidRDefault="000B54CC" w:rsidP="002B3A69">
            <w:pPr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 xml:space="preserve">2.1. </w:t>
            </w:r>
            <w:r w:rsidRPr="00446B81">
              <w:rPr>
                <w:sz w:val="16"/>
                <w:szCs w:val="16"/>
              </w:rPr>
              <w:t>Фарове - къси и дълги</w:t>
            </w:r>
            <w:r w:rsidRPr="0077544D">
              <w:rPr>
                <w:sz w:val="16"/>
                <w:szCs w:val="16"/>
              </w:rPr>
              <w:t xml:space="preserve"> светлини -регул. цвят и интензив. на светлината</w:t>
            </w: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551" w:type="dxa"/>
            <w:vAlign w:val="center"/>
          </w:tcPr>
          <w:p w:rsidR="000B54CC" w:rsidRPr="009D704C" w:rsidRDefault="009D704C" w:rsidP="00401200">
            <w:pPr>
              <w:jc w:val="center"/>
              <w:rPr>
                <w:sz w:val="16"/>
                <w:szCs w:val="16"/>
                <w:lang w:val="bg-BG"/>
              </w:rPr>
            </w:pPr>
            <w:r>
              <w:rPr>
                <w:sz w:val="16"/>
                <w:szCs w:val="16"/>
                <w:lang w:val="bg-BG"/>
              </w:rPr>
              <w:t>ДА</w:t>
            </w:r>
          </w:p>
        </w:tc>
        <w:tc>
          <w:tcPr>
            <w:tcW w:w="5825" w:type="dxa"/>
          </w:tcPr>
          <w:p w:rsidR="000B54CC" w:rsidRPr="0077544D" w:rsidRDefault="000B54CC" w:rsidP="002B3A69">
            <w:pPr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5.3. Изправни амортисьори, ресори, пруж.</w:t>
            </w:r>
          </w:p>
        </w:tc>
        <w:tc>
          <w:tcPr>
            <w:tcW w:w="567" w:type="dxa"/>
            <w:vAlign w:val="center"/>
          </w:tcPr>
          <w:p w:rsidR="000B54CC" w:rsidRPr="009D704C" w:rsidRDefault="009D704C" w:rsidP="00401200">
            <w:pPr>
              <w:jc w:val="center"/>
              <w:rPr>
                <w:sz w:val="16"/>
                <w:szCs w:val="16"/>
                <w:lang w:val="bg-BG"/>
              </w:rPr>
            </w:pPr>
            <w:r w:rsidRPr="009D704C">
              <w:rPr>
                <w:sz w:val="16"/>
                <w:szCs w:val="16"/>
                <w:lang w:val="bg-BG"/>
              </w:rPr>
              <w:t>ДА</w:t>
            </w:r>
          </w:p>
        </w:tc>
      </w:tr>
      <w:tr w:rsidR="00401200" w:rsidRPr="006352C2" w:rsidTr="00401200">
        <w:tc>
          <w:tcPr>
            <w:tcW w:w="4114" w:type="dxa"/>
          </w:tcPr>
          <w:p w:rsidR="00401200" w:rsidRPr="0077544D" w:rsidRDefault="00401200" w:rsidP="002B3A69">
            <w:pPr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2.2.Фарове за мъгла - правилномонтирани и регулирани, светлини изправни</w:t>
            </w:r>
          </w:p>
        </w:tc>
        <w:tc>
          <w:tcPr>
            <w:tcW w:w="551" w:type="dxa"/>
            <w:vAlign w:val="center"/>
          </w:tcPr>
          <w:p w:rsidR="00401200" w:rsidRPr="008C63E5" w:rsidRDefault="00401200" w:rsidP="00401200">
            <w:pPr>
              <w:jc w:val="center"/>
              <w:rPr>
                <w:sz w:val="16"/>
                <w:szCs w:val="16"/>
                <w:lang w:val="bg-BG"/>
              </w:rPr>
            </w:pPr>
            <w:r>
              <w:rPr>
                <w:sz w:val="16"/>
                <w:szCs w:val="16"/>
                <w:lang w:val="bg-BG"/>
              </w:rPr>
              <w:t>ДА</w:t>
            </w:r>
          </w:p>
        </w:tc>
        <w:tc>
          <w:tcPr>
            <w:tcW w:w="5825" w:type="dxa"/>
          </w:tcPr>
          <w:p w:rsidR="00401200" w:rsidRPr="0077544D" w:rsidRDefault="00401200" w:rsidP="002B3A69">
            <w:pPr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5.4. Предните гуми не са на вулк. или реген.</w:t>
            </w:r>
          </w:p>
        </w:tc>
        <w:tc>
          <w:tcPr>
            <w:tcW w:w="567" w:type="dxa"/>
            <w:vAlign w:val="center"/>
          </w:tcPr>
          <w:p w:rsidR="00401200" w:rsidRPr="009D704C" w:rsidRDefault="00401200" w:rsidP="00401200">
            <w:pPr>
              <w:jc w:val="center"/>
              <w:rPr>
                <w:sz w:val="16"/>
                <w:szCs w:val="16"/>
                <w:lang w:val="bg-BG"/>
              </w:rPr>
            </w:pPr>
            <w:r w:rsidRPr="009D704C">
              <w:rPr>
                <w:sz w:val="16"/>
                <w:szCs w:val="16"/>
                <w:lang w:val="bg-BG"/>
              </w:rPr>
              <w:t>ДА</w:t>
            </w:r>
          </w:p>
        </w:tc>
      </w:tr>
      <w:tr w:rsidR="00401200" w:rsidRPr="006352C2" w:rsidTr="00401200">
        <w:tc>
          <w:tcPr>
            <w:tcW w:w="4114" w:type="dxa"/>
          </w:tcPr>
          <w:p w:rsidR="00401200" w:rsidRPr="0077544D" w:rsidRDefault="00401200" w:rsidP="002B3A69">
            <w:pPr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2.3. Изправни габаритни; стоп светлини</w:t>
            </w:r>
          </w:p>
        </w:tc>
        <w:tc>
          <w:tcPr>
            <w:tcW w:w="551" w:type="dxa"/>
            <w:vAlign w:val="center"/>
          </w:tcPr>
          <w:p w:rsidR="00401200" w:rsidRPr="008C63E5" w:rsidRDefault="00F12970" w:rsidP="00401200">
            <w:pPr>
              <w:jc w:val="center"/>
              <w:rPr>
                <w:sz w:val="16"/>
                <w:szCs w:val="16"/>
                <w:lang w:val="bg-BG"/>
              </w:rPr>
            </w:pPr>
            <w:r>
              <w:rPr>
                <w:sz w:val="16"/>
                <w:szCs w:val="16"/>
                <w:lang w:val="bg-BG"/>
              </w:rPr>
              <w:t>ДА</w:t>
            </w:r>
          </w:p>
        </w:tc>
        <w:tc>
          <w:tcPr>
            <w:tcW w:w="5825" w:type="dxa"/>
          </w:tcPr>
          <w:p w:rsidR="00401200" w:rsidRPr="0077544D" w:rsidRDefault="00401200" w:rsidP="002B3A69">
            <w:pPr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5.5. Изправен карданен механизъм</w:t>
            </w:r>
          </w:p>
        </w:tc>
        <w:tc>
          <w:tcPr>
            <w:tcW w:w="567" w:type="dxa"/>
            <w:vAlign w:val="center"/>
          </w:tcPr>
          <w:p w:rsidR="00401200" w:rsidRPr="009D704C" w:rsidRDefault="002648F2" w:rsidP="00401200">
            <w:pPr>
              <w:jc w:val="center"/>
              <w:rPr>
                <w:strike/>
                <w:sz w:val="16"/>
                <w:szCs w:val="16"/>
                <w:lang w:val="bg-BG"/>
              </w:rPr>
            </w:pPr>
            <w:r>
              <w:rPr>
                <w:sz w:val="16"/>
                <w:szCs w:val="16"/>
                <w:lang w:val="bg-BG"/>
              </w:rPr>
              <w:t>-</w:t>
            </w:r>
          </w:p>
        </w:tc>
      </w:tr>
      <w:tr w:rsidR="00401200" w:rsidRPr="006352C2" w:rsidTr="00401200">
        <w:tc>
          <w:tcPr>
            <w:tcW w:w="4114" w:type="dxa"/>
          </w:tcPr>
          <w:p w:rsidR="00401200" w:rsidRPr="0077544D" w:rsidRDefault="00401200" w:rsidP="002B3A69">
            <w:pPr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2.4. Изправни пътепоказ. аварийни светлини; индикатори на светлините</w:t>
            </w:r>
          </w:p>
        </w:tc>
        <w:tc>
          <w:tcPr>
            <w:tcW w:w="551" w:type="dxa"/>
            <w:vAlign w:val="center"/>
          </w:tcPr>
          <w:p w:rsidR="00401200" w:rsidRPr="009D704C" w:rsidRDefault="00401200" w:rsidP="00401200">
            <w:pPr>
              <w:jc w:val="center"/>
              <w:rPr>
                <w:sz w:val="16"/>
                <w:szCs w:val="16"/>
                <w:lang w:val="bg-BG"/>
              </w:rPr>
            </w:pPr>
            <w:r>
              <w:rPr>
                <w:sz w:val="16"/>
                <w:szCs w:val="16"/>
                <w:lang w:val="bg-BG"/>
              </w:rPr>
              <w:t>ДА</w:t>
            </w:r>
          </w:p>
        </w:tc>
        <w:tc>
          <w:tcPr>
            <w:tcW w:w="5825" w:type="dxa"/>
          </w:tcPr>
          <w:p w:rsidR="00401200" w:rsidRPr="0077544D" w:rsidRDefault="00401200" w:rsidP="002B3A69">
            <w:pPr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5.6. Цялост на гумите, дълбочина на протекторния рисунък повече от 2 мм</w:t>
            </w:r>
          </w:p>
        </w:tc>
        <w:tc>
          <w:tcPr>
            <w:tcW w:w="567" w:type="dxa"/>
            <w:vAlign w:val="center"/>
          </w:tcPr>
          <w:p w:rsidR="00401200" w:rsidRPr="008C63E5" w:rsidRDefault="006F4CCE" w:rsidP="00401200">
            <w:pPr>
              <w:jc w:val="center"/>
              <w:rPr>
                <w:b/>
                <w:sz w:val="16"/>
                <w:szCs w:val="16"/>
                <w:lang w:val="bg-BG"/>
              </w:rPr>
            </w:pPr>
            <w:r w:rsidRPr="009D704C">
              <w:rPr>
                <w:sz w:val="16"/>
                <w:szCs w:val="16"/>
                <w:lang w:val="bg-BG"/>
              </w:rPr>
              <w:t>ДА</w:t>
            </w:r>
          </w:p>
        </w:tc>
      </w:tr>
      <w:tr w:rsidR="00401200" w:rsidRPr="006352C2" w:rsidTr="00401200">
        <w:tc>
          <w:tcPr>
            <w:tcW w:w="4114" w:type="dxa"/>
          </w:tcPr>
          <w:p w:rsidR="00401200" w:rsidRPr="0077544D" w:rsidRDefault="00401200" w:rsidP="002B3A69">
            <w:pPr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2.5. Изправни светлини за движ. назад</w:t>
            </w:r>
          </w:p>
        </w:tc>
        <w:tc>
          <w:tcPr>
            <w:tcW w:w="551" w:type="dxa"/>
            <w:vAlign w:val="center"/>
          </w:tcPr>
          <w:p w:rsidR="00401200" w:rsidRPr="009D704C" w:rsidRDefault="00401200" w:rsidP="00401200">
            <w:pPr>
              <w:jc w:val="center"/>
              <w:rPr>
                <w:sz w:val="16"/>
                <w:szCs w:val="16"/>
                <w:lang w:val="bg-BG"/>
              </w:rPr>
            </w:pPr>
            <w:r>
              <w:rPr>
                <w:sz w:val="16"/>
                <w:szCs w:val="16"/>
                <w:lang w:val="bg-BG"/>
              </w:rPr>
              <w:t>ДА</w:t>
            </w:r>
          </w:p>
        </w:tc>
        <w:tc>
          <w:tcPr>
            <w:tcW w:w="5825" w:type="dxa"/>
          </w:tcPr>
          <w:p w:rsidR="00401200" w:rsidRPr="0077544D" w:rsidRDefault="00401200" w:rsidP="002B3A69">
            <w:pPr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5.7. Съотв. на гумите по вид, рисунък и р-р на ос</w:t>
            </w:r>
          </w:p>
        </w:tc>
        <w:tc>
          <w:tcPr>
            <w:tcW w:w="567" w:type="dxa"/>
            <w:vAlign w:val="center"/>
          </w:tcPr>
          <w:p w:rsidR="00401200" w:rsidRPr="009D704C" w:rsidRDefault="00401200" w:rsidP="00401200">
            <w:pPr>
              <w:jc w:val="center"/>
              <w:rPr>
                <w:sz w:val="16"/>
                <w:szCs w:val="16"/>
                <w:lang w:val="bg-BG"/>
              </w:rPr>
            </w:pPr>
            <w:r w:rsidRPr="009D704C">
              <w:rPr>
                <w:sz w:val="16"/>
                <w:szCs w:val="16"/>
                <w:lang w:val="bg-BG"/>
              </w:rPr>
              <w:t>ДА</w:t>
            </w:r>
          </w:p>
        </w:tc>
      </w:tr>
      <w:tr w:rsidR="00401200" w:rsidRPr="006352C2" w:rsidTr="00401200">
        <w:tc>
          <w:tcPr>
            <w:tcW w:w="4114" w:type="dxa"/>
          </w:tcPr>
          <w:p w:rsidR="00401200" w:rsidRPr="0077544D" w:rsidRDefault="00401200" w:rsidP="002B3A69">
            <w:pPr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2.6. Изправно осветление на рег. №</w:t>
            </w:r>
          </w:p>
        </w:tc>
        <w:tc>
          <w:tcPr>
            <w:tcW w:w="551" w:type="dxa"/>
            <w:vAlign w:val="center"/>
          </w:tcPr>
          <w:p w:rsidR="00401200" w:rsidRPr="009D704C" w:rsidRDefault="00401200" w:rsidP="00401200">
            <w:pPr>
              <w:jc w:val="center"/>
              <w:rPr>
                <w:sz w:val="16"/>
                <w:szCs w:val="16"/>
                <w:lang w:val="bg-BG"/>
              </w:rPr>
            </w:pPr>
            <w:r>
              <w:rPr>
                <w:sz w:val="16"/>
                <w:szCs w:val="16"/>
                <w:lang w:val="bg-BG"/>
              </w:rPr>
              <w:t>ДА</w:t>
            </w:r>
          </w:p>
        </w:tc>
        <w:tc>
          <w:tcPr>
            <w:tcW w:w="5825" w:type="dxa"/>
          </w:tcPr>
          <w:p w:rsidR="00401200" w:rsidRPr="0077544D" w:rsidRDefault="00401200" w:rsidP="002B3A69">
            <w:pPr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5.8. Хлабини в шарн. в-ки на окачв. – в норми</w:t>
            </w:r>
          </w:p>
        </w:tc>
        <w:tc>
          <w:tcPr>
            <w:tcW w:w="567" w:type="dxa"/>
            <w:vAlign w:val="center"/>
          </w:tcPr>
          <w:p w:rsidR="00401200" w:rsidRPr="009D704C" w:rsidRDefault="00401200" w:rsidP="00401200">
            <w:pPr>
              <w:jc w:val="center"/>
              <w:rPr>
                <w:sz w:val="16"/>
                <w:szCs w:val="16"/>
                <w:lang w:val="bg-BG"/>
              </w:rPr>
            </w:pPr>
            <w:r>
              <w:rPr>
                <w:sz w:val="16"/>
                <w:szCs w:val="16"/>
                <w:lang w:val="bg-BG"/>
              </w:rPr>
              <w:t>ДА</w:t>
            </w:r>
          </w:p>
        </w:tc>
      </w:tr>
      <w:tr w:rsidR="00401200" w:rsidRPr="006352C2" w:rsidTr="000B54CC">
        <w:tc>
          <w:tcPr>
            <w:tcW w:w="4665" w:type="dxa"/>
            <w:gridSpan w:val="2"/>
          </w:tcPr>
          <w:p w:rsidR="00401200" w:rsidRPr="0077544D" w:rsidRDefault="00401200" w:rsidP="002B3A69">
            <w:pPr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3. Спирачна уредба</w:t>
            </w:r>
          </w:p>
        </w:tc>
        <w:tc>
          <w:tcPr>
            <w:tcW w:w="6392" w:type="dxa"/>
            <w:gridSpan w:val="2"/>
          </w:tcPr>
          <w:p w:rsidR="00401200" w:rsidRPr="0077544D" w:rsidRDefault="00401200" w:rsidP="002B3A69">
            <w:pPr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6. Допълнителни проверки</w:t>
            </w:r>
          </w:p>
        </w:tc>
      </w:tr>
      <w:tr w:rsidR="00401200" w:rsidRPr="006352C2" w:rsidTr="00401200">
        <w:tc>
          <w:tcPr>
            <w:tcW w:w="4114" w:type="dxa"/>
          </w:tcPr>
          <w:p w:rsidR="00401200" w:rsidRPr="0077544D" w:rsidRDefault="00401200" w:rsidP="002B3A69">
            <w:pPr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3.1.</w:t>
            </w:r>
            <w:r w:rsidRPr="00446B81">
              <w:rPr>
                <w:sz w:val="16"/>
                <w:szCs w:val="16"/>
              </w:rPr>
              <w:t>Спирачна уредба изправна и спирачна ефективност</w:t>
            </w:r>
            <w:r w:rsidRPr="0077544D">
              <w:rPr>
                <w:sz w:val="16"/>
                <w:szCs w:val="16"/>
              </w:rPr>
              <w:t xml:space="preserve"> в съответствие с нормативните изисквания</w:t>
            </w:r>
          </w:p>
        </w:tc>
        <w:tc>
          <w:tcPr>
            <w:tcW w:w="551" w:type="dxa"/>
            <w:vAlign w:val="center"/>
          </w:tcPr>
          <w:p w:rsidR="00401200" w:rsidRPr="00F12970" w:rsidRDefault="00EA6109" w:rsidP="00401200">
            <w:pPr>
              <w:jc w:val="center"/>
              <w:rPr>
                <w:b/>
                <w:sz w:val="16"/>
                <w:szCs w:val="16"/>
                <w:lang w:val="bg-BG"/>
              </w:rPr>
            </w:pPr>
            <w:r>
              <w:rPr>
                <w:sz w:val="16"/>
                <w:szCs w:val="16"/>
                <w:lang w:val="bg-BG"/>
              </w:rPr>
              <w:t>ДА</w:t>
            </w:r>
          </w:p>
        </w:tc>
        <w:tc>
          <w:tcPr>
            <w:tcW w:w="5825" w:type="dxa"/>
          </w:tcPr>
          <w:p w:rsidR="00401200" w:rsidRPr="0077544D" w:rsidRDefault="00401200" w:rsidP="002B3A69">
            <w:pPr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6.1. Изправност на изпускателната с-ма</w:t>
            </w:r>
          </w:p>
        </w:tc>
        <w:tc>
          <w:tcPr>
            <w:tcW w:w="567" w:type="dxa"/>
            <w:vAlign w:val="center"/>
          </w:tcPr>
          <w:p w:rsidR="00401200" w:rsidRPr="009D704C" w:rsidRDefault="00401200" w:rsidP="00401200">
            <w:pPr>
              <w:jc w:val="center"/>
              <w:rPr>
                <w:sz w:val="16"/>
                <w:szCs w:val="16"/>
                <w:lang w:val="bg-BG"/>
              </w:rPr>
            </w:pPr>
            <w:r w:rsidRPr="009D704C">
              <w:rPr>
                <w:sz w:val="16"/>
                <w:szCs w:val="16"/>
                <w:lang w:val="bg-BG"/>
              </w:rPr>
              <w:t>ДА</w:t>
            </w:r>
          </w:p>
        </w:tc>
      </w:tr>
      <w:tr w:rsidR="00401200" w:rsidRPr="006352C2" w:rsidTr="00401200">
        <w:tc>
          <w:tcPr>
            <w:tcW w:w="4114" w:type="dxa"/>
          </w:tcPr>
          <w:p w:rsidR="00401200" w:rsidRPr="0077544D" w:rsidRDefault="00401200" w:rsidP="002B3A69">
            <w:pPr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4. Кормилна уредба</w:t>
            </w:r>
          </w:p>
        </w:tc>
        <w:tc>
          <w:tcPr>
            <w:tcW w:w="551" w:type="dxa"/>
            <w:vAlign w:val="center"/>
          </w:tcPr>
          <w:p w:rsidR="00401200" w:rsidRPr="009D704C" w:rsidRDefault="00401200" w:rsidP="00401200">
            <w:pPr>
              <w:jc w:val="center"/>
              <w:rPr>
                <w:sz w:val="16"/>
                <w:szCs w:val="16"/>
                <w:lang w:val="bg-BG"/>
              </w:rPr>
            </w:pPr>
          </w:p>
        </w:tc>
        <w:tc>
          <w:tcPr>
            <w:tcW w:w="5825" w:type="dxa"/>
          </w:tcPr>
          <w:p w:rsidR="00401200" w:rsidRPr="0077544D" w:rsidRDefault="00401200" w:rsidP="002B3A69">
            <w:pPr>
              <w:rPr>
                <w:sz w:val="16"/>
                <w:szCs w:val="16"/>
              </w:rPr>
            </w:pPr>
            <w:r w:rsidRPr="00841FA1">
              <w:rPr>
                <w:sz w:val="16"/>
                <w:szCs w:val="16"/>
              </w:rPr>
              <w:t>6.2. Съст. и закрепване на горивни р-ри</w:t>
            </w:r>
          </w:p>
        </w:tc>
        <w:tc>
          <w:tcPr>
            <w:tcW w:w="567" w:type="dxa"/>
            <w:vAlign w:val="center"/>
          </w:tcPr>
          <w:p w:rsidR="00401200" w:rsidRPr="009D704C" w:rsidRDefault="00401200" w:rsidP="00401200">
            <w:pPr>
              <w:jc w:val="center"/>
              <w:rPr>
                <w:sz w:val="16"/>
                <w:szCs w:val="16"/>
                <w:lang w:val="bg-BG"/>
              </w:rPr>
            </w:pPr>
            <w:r w:rsidRPr="009D704C">
              <w:rPr>
                <w:sz w:val="16"/>
                <w:szCs w:val="16"/>
                <w:lang w:val="bg-BG"/>
              </w:rPr>
              <w:t>ДА</w:t>
            </w:r>
          </w:p>
        </w:tc>
      </w:tr>
      <w:tr w:rsidR="00401200" w:rsidRPr="006352C2" w:rsidTr="00401200">
        <w:tc>
          <w:tcPr>
            <w:tcW w:w="4114" w:type="dxa"/>
          </w:tcPr>
          <w:p w:rsidR="00401200" w:rsidRPr="0077544D" w:rsidRDefault="00401200" w:rsidP="002B3A69">
            <w:pPr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4.1. Кормилно колело, съответстващо на марка и модел МПС</w:t>
            </w:r>
          </w:p>
        </w:tc>
        <w:tc>
          <w:tcPr>
            <w:tcW w:w="551" w:type="dxa"/>
            <w:vAlign w:val="center"/>
          </w:tcPr>
          <w:p w:rsidR="00401200" w:rsidRPr="009D704C" w:rsidRDefault="00401200" w:rsidP="00401200">
            <w:pPr>
              <w:jc w:val="center"/>
              <w:rPr>
                <w:sz w:val="16"/>
                <w:szCs w:val="16"/>
                <w:lang w:val="bg-BG"/>
              </w:rPr>
            </w:pPr>
            <w:r>
              <w:rPr>
                <w:sz w:val="16"/>
                <w:szCs w:val="16"/>
                <w:lang w:val="bg-BG"/>
              </w:rPr>
              <w:t>ДА</w:t>
            </w:r>
          </w:p>
        </w:tc>
        <w:tc>
          <w:tcPr>
            <w:tcW w:w="5825" w:type="dxa"/>
          </w:tcPr>
          <w:p w:rsidR="00401200" w:rsidRPr="0077544D" w:rsidRDefault="00401200" w:rsidP="002B3A69">
            <w:pPr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6.3. Изправен километропоказател</w:t>
            </w:r>
          </w:p>
        </w:tc>
        <w:tc>
          <w:tcPr>
            <w:tcW w:w="567" w:type="dxa"/>
            <w:vAlign w:val="center"/>
          </w:tcPr>
          <w:p w:rsidR="00401200" w:rsidRPr="009D704C" w:rsidRDefault="00401200" w:rsidP="00401200">
            <w:pPr>
              <w:jc w:val="center"/>
              <w:rPr>
                <w:sz w:val="16"/>
                <w:szCs w:val="16"/>
                <w:lang w:val="bg-BG"/>
              </w:rPr>
            </w:pPr>
            <w:r w:rsidRPr="009D704C">
              <w:rPr>
                <w:sz w:val="16"/>
                <w:szCs w:val="16"/>
                <w:lang w:val="bg-BG"/>
              </w:rPr>
              <w:t>ДА</w:t>
            </w:r>
          </w:p>
        </w:tc>
      </w:tr>
      <w:tr w:rsidR="00401200" w:rsidRPr="006352C2" w:rsidTr="00401200">
        <w:tc>
          <w:tcPr>
            <w:tcW w:w="4114" w:type="dxa"/>
          </w:tcPr>
          <w:p w:rsidR="00401200" w:rsidRPr="0077544D" w:rsidRDefault="00401200" w:rsidP="002B3A69">
            <w:pPr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4.2. Изправни кормилна колона и предав. м-м</w:t>
            </w:r>
          </w:p>
        </w:tc>
        <w:tc>
          <w:tcPr>
            <w:tcW w:w="551" w:type="dxa"/>
            <w:vAlign w:val="center"/>
          </w:tcPr>
          <w:p w:rsidR="00401200" w:rsidRPr="009D704C" w:rsidRDefault="00401200" w:rsidP="00401200">
            <w:pPr>
              <w:jc w:val="center"/>
              <w:rPr>
                <w:sz w:val="16"/>
                <w:szCs w:val="16"/>
                <w:lang w:val="bg-BG"/>
              </w:rPr>
            </w:pPr>
            <w:r>
              <w:rPr>
                <w:sz w:val="16"/>
                <w:szCs w:val="16"/>
                <w:lang w:val="bg-BG"/>
              </w:rPr>
              <w:t>ДА</w:t>
            </w:r>
          </w:p>
        </w:tc>
        <w:tc>
          <w:tcPr>
            <w:tcW w:w="5825" w:type="dxa"/>
          </w:tcPr>
          <w:p w:rsidR="00401200" w:rsidRPr="0077544D" w:rsidRDefault="00401200" w:rsidP="002B3A69">
            <w:pPr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6.4. Изправен скоростомер</w:t>
            </w:r>
          </w:p>
        </w:tc>
        <w:tc>
          <w:tcPr>
            <w:tcW w:w="567" w:type="dxa"/>
            <w:vAlign w:val="center"/>
          </w:tcPr>
          <w:p w:rsidR="00401200" w:rsidRPr="009D704C" w:rsidRDefault="00401200" w:rsidP="00401200">
            <w:pPr>
              <w:jc w:val="center"/>
              <w:rPr>
                <w:sz w:val="16"/>
                <w:szCs w:val="16"/>
                <w:lang w:val="bg-BG"/>
              </w:rPr>
            </w:pPr>
            <w:r w:rsidRPr="009D704C">
              <w:rPr>
                <w:sz w:val="16"/>
                <w:szCs w:val="16"/>
                <w:lang w:val="bg-BG"/>
              </w:rPr>
              <w:t>ДА</w:t>
            </w:r>
          </w:p>
        </w:tc>
      </w:tr>
      <w:tr w:rsidR="00401200" w:rsidRPr="006352C2" w:rsidTr="00401200">
        <w:tc>
          <w:tcPr>
            <w:tcW w:w="4114" w:type="dxa"/>
          </w:tcPr>
          <w:p w:rsidR="00401200" w:rsidRPr="0077544D" w:rsidRDefault="00401200" w:rsidP="002B3A69">
            <w:pPr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4.3. Изправни корм. колона и накрайници</w:t>
            </w:r>
          </w:p>
        </w:tc>
        <w:tc>
          <w:tcPr>
            <w:tcW w:w="551" w:type="dxa"/>
            <w:vAlign w:val="center"/>
          </w:tcPr>
          <w:p w:rsidR="00401200" w:rsidRPr="009D704C" w:rsidRDefault="00401200" w:rsidP="00401200">
            <w:pPr>
              <w:jc w:val="center"/>
              <w:rPr>
                <w:sz w:val="16"/>
                <w:szCs w:val="16"/>
                <w:lang w:val="bg-BG"/>
              </w:rPr>
            </w:pPr>
            <w:r>
              <w:rPr>
                <w:sz w:val="16"/>
                <w:szCs w:val="16"/>
                <w:lang w:val="bg-BG"/>
              </w:rPr>
              <w:t>ДА</w:t>
            </w:r>
          </w:p>
        </w:tc>
        <w:tc>
          <w:tcPr>
            <w:tcW w:w="5825" w:type="dxa"/>
          </w:tcPr>
          <w:p w:rsidR="00401200" w:rsidRPr="0077544D" w:rsidRDefault="00401200" w:rsidP="002B3A69">
            <w:pPr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6.5. Изправен звуков сигнал</w:t>
            </w:r>
          </w:p>
        </w:tc>
        <w:tc>
          <w:tcPr>
            <w:tcW w:w="567" w:type="dxa"/>
            <w:vAlign w:val="center"/>
          </w:tcPr>
          <w:p w:rsidR="00401200" w:rsidRPr="009D704C" w:rsidRDefault="00401200" w:rsidP="00401200">
            <w:pPr>
              <w:jc w:val="center"/>
              <w:rPr>
                <w:sz w:val="16"/>
                <w:szCs w:val="16"/>
                <w:lang w:val="bg-BG"/>
              </w:rPr>
            </w:pPr>
            <w:r w:rsidRPr="009D704C">
              <w:rPr>
                <w:sz w:val="16"/>
                <w:szCs w:val="16"/>
                <w:lang w:val="bg-BG"/>
              </w:rPr>
              <w:t>ДА</w:t>
            </w:r>
          </w:p>
        </w:tc>
      </w:tr>
      <w:tr w:rsidR="00401200" w:rsidRPr="006352C2" w:rsidTr="00401200">
        <w:trPr>
          <w:trHeight w:val="255"/>
        </w:trPr>
        <w:tc>
          <w:tcPr>
            <w:tcW w:w="4114" w:type="dxa"/>
          </w:tcPr>
          <w:p w:rsidR="00401200" w:rsidRPr="0077544D" w:rsidRDefault="00401200" w:rsidP="002B3A69">
            <w:pPr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4.4. Хлабина в м-мите в доп. граници</w:t>
            </w:r>
          </w:p>
        </w:tc>
        <w:tc>
          <w:tcPr>
            <w:tcW w:w="551" w:type="dxa"/>
            <w:vAlign w:val="center"/>
          </w:tcPr>
          <w:p w:rsidR="00401200" w:rsidRPr="009D704C" w:rsidRDefault="00401200" w:rsidP="00401200">
            <w:pPr>
              <w:jc w:val="center"/>
              <w:rPr>
                <w:sz w:val="16"/>
                <w:szCs w:val="16"/>
                <w:lang w:val="bg-BG"/>
              </w:rPr>
            </w:pPr>
            <w:r>
              <w:rPr>
                <w:sz w:val="16"/>
                <w:szCs w:val="16"/>
                <w:lang w:val="bg-BG"/>
              </w:rPr>
              <w:t>ДА</w:t>
            </w:r>
          </w:p>
        </w:tc>
        <w:tc>
          <w:tcPr>
            <w:tcW w:w="5825" w:type="dxa"/>
          </w:tcPr>
          <w:p w:rsidR="00401200" w:rsidRPr="0077544D" w:rsidRDefault="00401200" w:rsidP="002B3A69">
            <w:pPr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6.6. Рег. табели - съответстващи на БДС</w:t>
            </w:r>
          </w:p>
        </w:tc>
        <w:tc>
          <w:tcPr>
            <w:tcW w:w="567" w:type="dxa"/>
            <w:vAlign w:val="center"/>
          </w:tcPr>
          <w:p w:rsidR="00401200" w:rsidRPr="00401200" w:rsidRDefault="008825F0" w:rsidP="00401200">
            <w:pPr>
              <w:jc w:val="center"/>
              <w:rPr>
                <w:sz w:val="16"/>
                <w:szCs w:val="16"/>
                <w:lang w:val="en-US"/>
              </w:rPr>
            </w:pPr>
            <w:r w:rsidRPr="009D704C">
              <w:rPr>
                <w:sz w:val="16"/>
                <w:szCs w:val="16"/>
                <w:lang w:val="bg-BG"/>
              </w:rPr>
              <w:t>ДА</w:t>
            </w:r>
          </w:p>
        </w:tc>
      </w:tr>
      <w:tr w:rsidR="00401200" w:rsidRPr="006352C2" w:rsidTr="00401200">
        <w:tc>
          <w:tcPr>
            <w:tcW w:w="4114" w:type="dxa"/>
          </w:tcPr>
          <w:p w:rsidR="00401200" w:rsidRPr="0077544D" w:rsidRDefault="00401200" w:rsidP="002B3A69">
            <w:pPr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4.5. Усилие при въртене на кормилното колело в допустимите норми</w:t>
            </w:r>
          </w:p>
        </w:tc>
        <w:tc>
          <w:tcPr>
            <w:tcW w:w="551" w:type="dxa"/>
            <w:vAlign w:val="center"/>
          </w:tcPr>
          <w:p w:rsidR="00401200" w:rsidRPr="009D704C" w:rsidRDefault="00401200" w:rsidP="00401200">
            <w:pPr>
              <w:jc w:val="center"/>
              <w:rPr>
                <w:sz w:val="16"/>
                <w:szCs w:val="16"/>
                <w:lang w:val="bg-BG"/>
              </w:rPr>
            </w:pPr>
            <w:r>
              <w:rPr>
                <w:sz w:val="16"/>
                <w:szCs w:val="16"/>
                <w:lang w:val="bg-BG"/>
              </w:rPr>
              <w:t>ДА</w:t>
            </w:r>
          </w:p>
        </w:tc>
        <w:tc>
          <w:tcPr>
            <w:tcW w:w="5825" w:type="dxa"/>
          </w:tcPr>
          <w:p w:rsidR="00401200" w:rsidRPr="0077544D" w:rsidRDefault="00401200" w:rsidP="002B3A69">
            <w:pPr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6.7.</w:t>
            </w:r>
            <w:r w:rsidRPr="0077544D">
              <w:rPr>
                <w:noProof/>
                <w:sz w:val="16"/>
                <w:szCs w:val="16"/>
                <w:lang w:eastAsia="bg-BG"/>
              </w:rPr>
              <w:t xml:space="preserve"> </w:t>
            </w:r>
            <w:r w:rsidRPr="0077544D">
              <w:rPr>
                <w:sz w:val="16"/>
                <w:szCs w:val="16"/>
              </w:rPr>
              <w:t xml:space="preserve"> Обезопасителни колани</w:t>
            </w:r>
          </w:p>
        </w:tc>
        <w:tc>
          <w:tcPr>
            <w:tcW w:w="567" w:type="dxa"/>
            <w:vAlign w:val="center"/>
          </w:tcPr>
          <w:p w:rsidR="00401200" w:rsidRPr="009D704C" w:rsidRDefault="00401200" w:rsidP="00401200">
            <w:pPr>
              <w:jc w:val="center"/>
              <w:rPr>
                <w:sz w:val="16"/>
                <w:szCs w:val="16"/>
                <w:lang w:val="bg-BG"/>
              </w:rPr>
            </w:pPr>
            <w:r w:rsidRPr="009D704C">
              <w:rPr>
                <w:sz w:val="16"/>
                <w:szCs w:val="16"/>
                <w:lang w:val="bg-BG"/>
              </w:rPr>
              <w:t>ДА</w:t>
            </w:r>
          </w:p>
        </w:tc>
      </w:tr>
      <w:tr w:rsidR="00401200" w:rsidRPr="006352C2" w:rsidTr="0077544D">
        <w:tc>
          <w:tcPr>
            <w:tcW w:w="11057" w:type="dxa"/>
            <w:gridSpan w:val="4"/>
          </w:tcPr>
          <w:p w:rsidR="006F4CCE" w:rsidRPr="008C63E5" w:rsidRDefault="00401200" w:rsidP="008825F0">
            <w:pPr>
              <w:rPr>
                <w:b/>
                <w:sz w:val="16"/>
                <w:szCs w:val="16"/>
                <w:lang w:val="bg-BG"/>
              </w:rPr>
            </w:pPr>
            <w:r w:rsidRPr="005A3BC4">
              <w:rPr>
                <w:b/>
                <w:sz w:val="16"/>
                <w:szCs w:val="16"/>
              </w:rPr>
              <w:t>ЗАКЛЮЧЕНИЕ И ЗАБЕЛЕЖКИ:</w:t>
            </w:r>
            <w:r w:rsidRPr="005A3BC4">
              <w:rPr>
                <w:b/>
                <w:sz w:val="16"/>
                <w:szCs w:val="16"/>
                <w:lang w:val="bg-BG"/>
              </w:rPr>
              <w:t xml:space="preserve"> </w:t>
            </w:r>
          </w:p>
        </w:tc>
      </w:tr>
      <w:tr w:rsidR="008825F0" w:rsidRPr="006352C2" w:rsidTr="0077544D">
        <w:tc>
          <w:tcPr>
            <w:tcW w:w="11057" w:type="dxa"/>
            <w:gridSpan w:val="4"/>
          </w:tcPr>
          <w:p w:rsidR="008825F0" w:rsidRPr="00F12970" w:rsidRDefault="008825F0" w:rsidP="00EA6109">
            <w:pPr>
              <w:rPr>
                <w:sz w:val="16"/>
                <w:szCs w:val="16"/>
                <w:lang w:val="bg-BG"/>
              </w:rPr>
            </w:pPr>
            <w:r w:rsidRPr="005A3BC4">
              <w:rPr>
                <w:b/>
                <w:sz w:val="16"/>
                <w:szCs w:val="16"/>
                <w:lang w:val="bg-BG"/>
              </w:rPr>
              <w:t xml:space="preserve">СЛЕД ИЗВЪРШЕНА ДИАГНОСТИКА НА АВТОМОБИЛА СЕ УСТАНОВИ СЛЕДНОТО: </w:t>
            </w:r>
            <w:r w:rsidR="00EA6109">
              <w:rPr>
                <w:b/>
                <w:sz w:val="16"/>
                <w:szCs w:val="16"/>
                <w:lang w:val="bg-BG"/>
              </w:rPr>
              <w:t>НЯМА</w:t>
            </w:r>
            <w:r w:rsidRPr="005A3BC4">
              <w:rPr>
                <w:b/>
                <w:sz w:val="16"/>
                <w:szCs w:val="16"/>
                <w:lang w:val="bg-BG"/>
              </w:rPr>
              <w:t xml:space="preserve"> НАЛИЧИЕ НА</w:t>
            </w:r>
            <w:r>
              <w:rPr>
                <w:b/>
                <w:sz w:val="16"/>
                <w:szCs w:val="16"/>
                <w:lang w:val="bg-BG"/>
              </w:rPr>
              <w:t xml:space="preserve"> </w:t>
            </w:r>
            <w:r w:rsidRPr="005A3BC4">
              <w:rPr>
                <w:b/>
                <w:sz w:val="16"/>
                <w:szCs w:val="16"/>
                <w:lang w:val="bg-BG"/>
              </w:rPr>
              <w:t>ТЕКУЩИ ГРЕШКИ.</w:t>
            </w:r>
            <w:r w:rsidR="00F12970">
              <w:rPr>
                <w:b/>
                <w:sz w:val="16"/>
                <w:szCs w:val="16"/>
                <w:lang w:val="en-US"/>
              </w:rPr>
              <w:t xml:space="preserve"> </w:t>
            </w:r>
          </w:p>
        </w:tc>
      </w:tr>
      <w:tr w:rsidR="008825F0" w:rsidRPr="006352C2" w:rsidTr="0077544D">
        <w:tc>
          <w:tcPr>
            <w:tcW w:w="11057" w:type="dxa"/>
            <w:gridSpan w:val="4"/>
          </w:tcPr>
          <w:p w:rsidR="008825F0" w:rsidRPr="00EA6109" w:rsidRDefault="00EA6109" w:rsidP="0077544D">
            <w:pPr>
              <w:rPr>
                <w:b/>
                <w:sz w:val="16"/>
                <w:szCs w:val="16"/>
                <w:lang w:val="bg-BG"/>
              </w:rPr>
            </w:pPr>
            <w:r>
              <w:rPr>
                <w:b/>
                <w:sz w:val="16"/>
                <w:szCs w:val="16"/>
                <w:lang w:val="bg-BG"/>
              </w:rPr>
              <w:t xml:space="preserve">ГРЕШКИ ЗА ЧИСТЕНЕ: </w:t>
            </w:r>
            <w:r>
              <w:rPr>
                <w:b/>
                <w:sz w:val="16"/>
                <w:szCs w:val="16"/>
                <w:lang w:val="en-US"/>
              </w:rPr>
              <w:t xml:space="preserve">P2269 – ВОДА </w:t>
            </w:r>
            <w:r>
              <w:rPr>
                <w:b/>
                <w:sz w:val="16"/>
                <w:szCs w:val="16"/>
                <w:lang w:val="bg-BG"/>
              </w:rPr>
              <w:t>В ГОРИВОТО СЪСТОЯНИЕ; ГРЕШНА ФУНКЦИЯ; ПРЕКЪСВА</w:t>
            </w:r>
          </w:p>
        </w:tc>
      </w:tr>
    </w:tbl>
    <w:p w:rsidR="0059236F" w:rsidRPr="008B3760" w:rsidRDefault="0002361C" w:rsidP="006504A9">
      <w:pPr>
        <w:pStyle w:val="NoSpacing"/>
        <w:rPr>
          <w:color w:val="595959" w:themeColor="text1" w:themeTint="A6"/>
          <w:sz w:val="16"/>
          <w:szCs w:val="16"/>
        </w:rPr>
      </w:pPr>
      <w:r>
        <w:rPr>
          <w:sz w:val="16"/>
          <w:szCs w:val="16"/>
        </w:rPr>
        <w:t xml:space="preserve">   </w:t>
      </w:r>
      <w:r w:rsidRPr="008B3760">
        <w:rPr>
          <w:color w:val="595959" w:themeColor="text1" w:themeTint="A6"/>
          <w:sz w:val="16"/>
          <w:szCs w:val="16"/>
        </w:rPr>
        <w:t xml:space="preserve">     </w:t>
      </w:r>
    </w:p>
    <w:p w:rsidR="0029213A" w:rsidRPr="007D3812" w:rsidRDefault="0002361C" w:rsidP="006504A9">
      <w:pPr>
        <w:pStyle w:val="NoSpacing"/>
        <w:rPr>
          <w:sz w:val="16"/>
          <w:szCs w:val="16"/>
          <w:lang w:val="bg-BG"/>
        </w:rPr>
      </w:pPr>
      <w:r w:rsidRPr="008B3760">
        <w:rPr>
          <w:color w:val="595959" w:themeColor="text1" w:themeTint="A6"/>
          <w:sz w:val="16"/>
          <w:szCs w:val="16"/>
        </w:rPr>
        <w:t xml:space="preserve">   </w:t>
      </w:r>
    </w:p>
    <w:p w:rsidR="009208B5" w:rsidRPr="007D3812" w:rsidRDefault="009208B5" w:rsidP="006504A9">
      <w:pPr>
        <w:pStyle w:val="NoSpacing"/>
        <w:rPr>
          <w:sz w:val="16"/>
          <w:szCs w:val="16"/>
          <w:lang w:val="bg-BG"/>
        </w:rPr>
      </w:pPr>
    </w:p>
    <w:tbl>
      <w:tblPr>
        <w:tblStyle w:val="TableGrid"/>
        <w:tblW w:w="11057" w:type="dxa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0C785D"/>
        <w:tblLook w:val="04A0" w:firstRow="1" w:lastRow="0" w:firstColumn="1" w:lastColumn="0" w:noHBand="0" w:noVBand="1"/>
      </w:tblPr>
      <w:tblGrid>
        <w:gridCol w:w="2290"/>
        <w:gridCol w:w="2290"/>
        <w:gridCol w:w="2290"/>
        <w:gridCol w:w="2290"/>
        <w:gridCol w:w="1897"/>
        <w:gridCol w:w="393"/>
      </w:tblGrid>
      <w:tr w:rsidR="00EA6109" w:rsidRPr="00E31497" w:rsidTr="00F85EB6">
        <w:trPr>
          <w:gridAfter w:val="1"/>
          <w:wAfter w:w="393" w:type="dxa"/>
          <w:trHeight w:val="166"/>
        </w:trPr>
        <w:tc>
          <w:tcPr>
            <w:tcW w:w="11057" w:type="dxa"/>
            <w:gridSpan w:val="5"/>
            <w:shd w:val="clear" w:color="auto" w:fill="0C785D"/>
            <w:vAlign w:val="center"/>
          </w:tcPr>
          <w:p w:rsidR="00EA6109" w:rsidRPr="001D57D3" w:rsidRDefault="00EA6109" w:rsidP="00F85EB6">
            <w:pPr>
              <w:rPr>
                <w:b/>
                <w:sz w:val="16"/>
                <w:szCs w:val="16"/>
              </w:rPr>
            </w:pPr>
            <w:r w:rsidRPr="00CC15DB">
              <w:rPr>
                <w:b/>
                <w:color w:val="FFFFFF" w:themeColor="background1"/>
                <w:sz w:val="16"/>
                <w:szCs w:val="16"/>
              </w:rPr>
              <w:t>Изображения</w:t>
            </w:r>
          </w:p>
        </w:tc>
      </w:tr>
      <w:tr w:rsidR="00EA6109" w:rsidRPr="00FA4BC1" w:rsidTr="00F85EB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</w:tblPrEx>
        <w:trPr>
          <w:trHeight w:hRule="exact" w:val="1977"/>
        </w:trPr>
        <w:tc>
          <w:tcPr>
            <w:tcW w:w="2290" w:type="dxa"/>
            <w:noWrap/>
            <w:tcMar>
              <w:left w:w="0" w:type="dxa"/>
              <w:right w:w="0" w:type="dxa"/>
            </w:tcMar>
          </w:tcPr>
          <w:p w:rsidR="00EA6109" w:rsidRPr="00C364E3" w:rsidRDefault="00EA6109" w:rsidP="00F85EB6">
            <w:pPr>
              <w:rPr>
                <w:color w:val="595959" w:themeColor="text1" w:themeTint="A6"/>
                <w:sz w:val="16"/>
                <w:szCs w:val="16"/>
              </w:rPr>
            </w:pPr>
            <w:r>
              <w:t xml:space="preserve">      </w:t>
            </w:r>
            <w:r w:rsidRPr="00FA4BC1">
              <w:rPr>
                <w:color w:val="595959" w:themeColor="text1" w:themeTint="A6"/>
                <w:sz w:val="16"/>
              </w:rPr>
              <w:t>S0_01</w:t>
            </w:r>
            <w:r w:rsidRPr="00FA4BC1">
              <w:rPr>
                <w:noProof/>
                <w:color w:val="595959" w:themeColor="text1" w:themeTint="A6"/>
                <w:sz w:val="16"/>
                <w:lang w:val="en-US"/>
              </w:rPr>
              <w:drawing>
                <wp:inline distT="0" distB="0" distL="0" distR="0">
                  <wp:extent cx="1440000" cy="1080000"/>
                  <wp:effectExtent l="0" t="0" r="8255" b="6350"/>
                  <wp:docPr id="12" name="#picturename#" descr="picturedescript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#picturename#" descr="picturedescription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90" w:type="dxa"/>
            <w:noWrap/>
            <w:tcMar>
              <w:left w:w="0" w:type="dxa"/>
              <w:right w:w="0" w:type="dxa"/>
            </w:tcMar>
          </w:tcPr>
          <w:p w:rsidR="00EA6109" w:rsidRPr="00FA4BC1" w:rsidRDefault="00EA6109" w:rsidP="00F85EB6">
            <w:pPr>
              <w:rPr>
                <w:color w:val="595959" w:themeColor="text1" w:themeTint="A6"/>
                <w:sz w:val="16"/>
              </w:rPr>
            </w:pPr>
            <w:r w:rsidRPr="00FA4BC1">
              <w:rPr>
                <w:color w:val="595959" w:themeColor="text1" w:themeTint="A6"/>
                <w:sz w:val="16"/>
              </w:rPr>
              <w:t>S0_02</w:t>
            </w:r>
            <w:r w:rsidRPr="00FA4BC1">
              <w:rPr>
                <w:noProof/>
                <w:color w:val="595959" w:themeColor="text1" w:themeTint="A6"/>
                <w:sz w:val="16"/>
                <w:lang w:val="en-US"/>
              </w:rPr>
              <w:drawing>
                <wp:inline distT="0" distB="0" distL="0" distR="0">
                  <wp:extent cx="1440000" cy="1080000"/>
                  <wp:effectExtent l="0" t="0" r="8255" b="6350"/>
                  <wp:docPr id="1" name="#picturename#" descr="picturedescript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#picturename#" descr="picturedescription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90" w:type="dxa"/>
            <w:noWrap/>
            <w:tcMar>
              <w:left w:w="0" w:type="dxa"/>
              <w:right w:w="0" w:type="dxa"/>
            </w:tcMar>
          </w:tcPr>
          <w:p w:rsidR="00EA6109" w:rsidRPr="00FA4BC1" w:rsidRDefault="00EA6109" w:rsidP="00F85EB6">
            <w:pPr>
              <w:rPr>
                <w:color w:val="595959" w:themeColor="text1" w:themeTint="A6"/>
                <w:sz w:val="16"/>
              </w:rPr>
            </w:pPr>
            <w:r w:rsidRPr="00FA4BC1">
              <w:rPr>
                <w:color w:val="595959" w:themeColor="text1" w:themeTint="A6"/>
                <w:sz w:val="16"/>
              </w:rPr>
              <w:t>S0_03</w:t>
            </w:r>
            <w:r w:rsidRPr="00FA4BC1">
              <w:rPr>
                <w:noProof/>
                <w:color w:val="595959" w:themeColor="text1" w:themeTint="A6"/>
                <w:sz w:val="16"/>
                <w:lang w:val="en-US"/>
              </w:rPr>
              <w:drawing>
                <wp:inline distT="0" distB="0" distL="0" distR="0">
                  <wp:extent cx="1440000" cy="1080000"/>
                  <wp:effectExtent l="0" t="0" r="8255" b="6350"/>
                  <wp:docPr id="2" name="#picturename#" descr="picturedescript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#picturename#" descr="picturedescription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90" w:type="dxa"/>
            <w:noWrap/>
            <w:tcMar>
              <w:left w:w="0" w:type="dxa"/>
              <w:right w:w="0" w:type="dxa"/>
            </w:tcMar>
          </w:tcPr>
          <w:p w:rsidR="00EA6109" w:rsidRPr="00FA4BC1" w:rsidRDefault="00EA6109" w:rsidP="00F85EB6">
            <w:pPr>
              <w:rPr>
                <w:color w:val="595959" w:themeColor="text1" w:themeTint="A6"/>
                <w:sz w:val="16"/>
              </w:rPr>
            </w:pPr>
            <w:r w:rsidRPr="00FA4BC1">
              <w:rPr>
                <w:color w:val="595959" w:themeColor="text1" w:themeTint="A6"/>
                <w:sz w:val="16"/>
              </w:rPr>
              <w:t>S0_04</w:t>
            </w:r>
            <w:r w:rsidRPr="00FA4BC1">
              <w:rPr>
                <w:noProof/>
                <w:color w:val="595959" w:themeColor="text1" w:themeTint="A6"/>
                <w:sz w:val="16"/>
                <w:lang w:val="en-US"/>
              </w:rPr>
              <w:drawing>
                <wp:inline distT="0" distB="0" distL="0" distR="0">
                  <wp:extent cx="1440000" cy="1080000"/>
                  <wp:effectExtent l="0" t="0" r="8255" b="6350"/>
                  <wp:docPr id="3" name="#picturename#" descr="picturedescript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#picturename#" descr="picturedescription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90" w:type="dxa"/>
            <w:gridSpan w:val="2"/>
            <w:noWrap/>
            <w:tcMar>
              <w:left w:w="0" w:type="dxa"/>
              <w:right w:w="0" w:type="dxa"/>
            </w:tcMar>
          </w:tcPr>
          <w:p w:rsidR="00EA6109" w:rsidRPr="00FA4BC1" w:rsidRDefault="00EA6109" w:rsidP="00F85EB6">
            <w:pPr>
              <w:rPr>
                <w:color w:val="595959" w:themeColor="text1" w:themeTint="A6"/>
                <w:sz w:val="16"/>
              </w:rPr>
            </w:pPr>
            <w:r w:rsidRPr="00FA4BC1">
              <w:rPr>
                <w:color w:val="595959" w:themeColor="text1" w:themeTint="A6"/>
                <w:sz w:val="16"/>
              </w:rPr>
              <w:t>S0_05</w:t>
            </w:r>
            <w:r w:rsidRPr="00FA4BC1">
              <w:rPr>
                <w:noProof/>
                <w:color w:val="595959" w:themeColor="text1" w:themeTint="A6"/>
                <w:sz w:val="16"/>
                <w:lang w:val="en-US"/>
              </w:rPr>
              <w:drawing>
                <wp:inline distT="0" distB="0" distL="0" distR="0">
                  <wp:extent cx="1440000" cy="1080000"/>
                  <wp:effectExtent l="0" t="0" r="8255" b="6350"/>
                  <wp:docPr id="4" name="#picturename#" descr="picturedescript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#picturename#" descr="picturedescription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A6109" w:rsidRPr="00FA4BC1" w:rsidTr="00F85EB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</w:tblPrEx>
        <w:trPr>
          <w:trHeight w:hRule="exact" w:val="1977"/>
        </w:trPr>
        <w:tc>
          <w:tcPr>
            <w:tcW w:w="2290" w:type="dxa"/>
            <w:noWrap/>
            <w:tcMar>
              <w:left w:w="0" w:type="dxa"/>
              <w:right w:w="0" w:type="dxa"/>
            </w:tcMar>
          </w:tcPr>
          <w:p w:rsidR="00EA6109" w:rsidRPr="00FA4BC1" w:rsidRDefault="00EA6109" w:rsidP="00F85EB6">
            <w:pPr>
              <w:rPr>
                <w:color w:val="595959" w:themeColor="text1" w:themeTint="A6"/>
                <w:sz w:val="16"/>
              </w:rPr>
            </w:pPr>
            <w:r w:rsidRPr="00FA4BC1">
              <w:rPr>
                <w:color w:val="595959" w:themeColor="text1" w:themeTint="A6"/>
                <w:sz w:val="16"/>
              </w:rPr>
              <w:t>S0_06</w:t>
            </w:r>
            <w:r w:rsidRPr="00FA4BC1">
              <w:rPr>
                <w:noProof/>
                <w:color w:val="595959" w:themeColor="text1" w:themeTint="A6"/>
                <w:sz w:val="16"/>
                <w:lang w:val="en-US"/>
              </w:rPr>
              <w:drawing>
                <wp:inline distT="0" distB="0" distL="0" distR="0">
                  <wp:extent cx="1440000" cy="1080000"/>
                  <wp:effectExtent l="0" t="0" r="8255" b="6350"/>
                  <wp:docPr id="5" name="#picturename#" descr="picturedescript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#picturename#" descr="picturedescription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90" w:type="dxa"/>
            <w:noWrap/>
            <w:tcMar>
              <w:left w:w="0" w:type="dxa"/>
              <w:right w:w="0" w:type="dxa"/>
            </w:tcMar>
          </w:tcPr>
          <w:p w:rsidR="00EA6109" w:rsidRPr="00FA4BC1" w:rsidRDefault="00EA6109" w:rsidP="00F85EB6">
            <w:pPr>
              <w:rPr>
                <w:color w:val="595959" w:themeColor="text1" w:themeTint="A6"/>
                <w:sz w:val="16"/>
              </w:rPr>
            </w:pPr>
            <w:r w:rsidRPr="00FA4BC1">
              <w:rPr>
                <w:color w:val="595959" w:themeColor="text1" w:themeTint="A6"/>
                <w:sz w:val="16"/>
              </w:rPr>
              <w:t>S0_07</w:t>
            </w:r>
            <w:r w:rsidRPr="00FA4BC1">
              <w:rPr>
                <w:noProof/>
                <w:color w:val="595959" w:themeColor="text1" w:themeTint="A6"/>
                <w:sz w:val="16"/>
                <w:lang w:val="en-US"/>
              </w:rPr>
              <w:drawing>
                <wp:inline distT="0" distB="0" distL="0" distR="0">
                  <wp:extent cx="1440000" cy="1080000"/>
                  <wp:effectExtent l="0" t="0" r="8255" b="6350"/>
                  <wp:docPr id="6" name="#picturename#" descr="picturedescript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#picturename#" descr="picturedescription"/>
                          <pic:cNvPicPr>
                            <a:picLocks noChangeAspect="1"/>
                          </pic:cNvPicPr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90" w:type="dxa"/>
            <w:noWrap/>
            <w:tcMar>
              <w:left w:w="0" w:type="dxa"/>
              <w:right w:w="0" w:type="dxa"/>
            </w:tcMar>
          </w:tcPr>
          <w:p w:rsidR="00EA6109" w:rsidRPr="00FA4BC1" w:rsidRDefault="00EA6109" w:rsidP="00F85EB6">
            <w:pPr>
              <w:rPr>
                <w:color w:val="595959" w:themeColor="text1" w:themeTint="A6"/>
                <w:sz w:val="16"/>
              </w:rPr>
            </w:pPr>
            <w:r w:rsidRPr="00FA4BC1">
              <w:rPr>
                <w:color w:val="595959" w:themeColor="text1" w:themeTint="A6"/>
                <w:sz w:val="16"/>
              </w:rPr>
              <w:t>S0_08</w:t>
            </w:r>
            <w:r w:rsidRPr="00FA4BC1">
              <w:rPr>
                <w:noProof/>
                <w:color w:val="595959" w:themeColor="text1" w:themeTint="A6"/>
                <w:sz w:val="16"/>
                <w:lang w:val="en-US"/>
              </w:rPr>
              <w:drawing>
                <wp:inline distT="0" distB="0" distL="0" distR="0">
                  <wp:extent cx="1440000" cy="1080000"/>
                  <wp:effectExtent l="0" t="0" r="8255" b="6350"/>
                  <wp:docPr id="7" name="#picturename#" descr="picturedescript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#picturename#" descr="picturedescription"/>
                          <pic:cNvPicPr>
                            <a:picLocks noChangeAspect="1"/>
                          </pic:cNvPicPr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90" w:type="dxa"/>
            <w:noWrap/>
            <w:tcMar>
              <w:left w:w="0" w:type="dxa"/>
              <w:right w:w="0" w:type="dxa"/>
            </w:tcMar>
          </w:tcPr>
          <w:p w:rsidR="00EA6109" w:rsidRPr="00FA4BC1" w:rsidRDefault="00EA6109" w:rsidP="00F85EB6">
            <w:pPr>
              <w:rPr>
                <w:color w:val="595959" w:themeColor="text1" w:themeTint="A6"/>
                <w:sz w:val="16"/>
              </w:rPr>
            </w:pPr>
            <w:r w:rsidRPr="00FA4BC1">
              <w:rPr>
                <w:color w:val="595959" w:themeColor="text1" w:themeTint="A6"/>
                <w:sz w:val="16"/>
              </w:rPr>
              <w:t>R0_01</w:t>
            </w:r>
            <w:r w:rsidRPr="00FA4BC1">
              <w:rPr>
                <w:noProof/>
                <w:color w:val="595959" w:themeColor="text1" w:themeTint="A6"/>
                <w:sz w:val="16"/>
                <w:lang w:val="en-US"/>
              </w:rPr>
              <w:drawing>
                <wp:inline distT="0" distB="0" distL="0" distR="0">
                  <wp:extent cx="1440000" cy="1080000"/>
                  <wp:effectExtent l="0" t="0" r="8255" b="6350"/>
                  <wp:docPr id="8" name="#picturename#" descr="picturedescript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#picturename#" descr="picturedescription"/>
                          <pic:cNvPicPr>
                            <a:picLocks noChangeAspect="1"/>
                          </pic:cNvPicPr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90" w:type="dxa"/>
            <w:gridSpan w:val="2"/>
            <w:noWrap/>
            <w:tcMar>
              <w:left w:w="0" w:type="dxa"/>
              <w:right w:w="0" w:type="dxa"/>
            </w:tcMar>
          </w:tcPr>
          <w:p w:rsidR="00EA6109" w:rsidRPr="00FA4BC1" w:rsidRDefault="00EA6109" w:rsidP="00F85EB6">
            <w:pPr>
              <w:rPr>
                <w:color w:val="595959" w:themeColor="text1" w:themeTint="A6"/>
                <w:sz w:val="16"/>
              </w:rPr>
            </w:pPr>
            <w:r w:rsidRPr="00FA4BC1">
              <w:rPr>
                <w:color w:val="595959" w:themeColor="text1" w:themeTint="A6"/>
                <w:sz w:val="16"/>
              </w:rPr>
              <w:t>R0_02</w:t>
            </w:r>
            <w:r w:rsidRPr="00FA4BC1">
              <w:rPr>
                <w:noProof/>
                <w:color w:val="595959" w:themeColor="text1" w:themeTint="A6"/>
                <w:sz w:val="16"/>
                <w:lang w:val="en-US"/>
              </w:rPr>
              <w:drawing>
                <wp:inline distT="0" distB="0" distL="0" distR="0">
                  <wp:extent cx="1440000" cy="1080000"/>
                  <wp:effectExtent l="0" t="0" r="8255" b="6350"/>
                  <wp:docPr id="9" name="#picturename#" descr="picturedescript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#picturename#" descr="picturedescription"/>
                          <pic:cNvPicPr>
                            <a:picLocks noChangeAspect="1"/>
                          </pic:cNvPicPr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A6109" w:rsidRPr="00FA4BC1" w:rsidTr="00F85EB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</w:tblPrEx>
        <w:trPr>
          <w:trHeight w:hRule="exact" w:val="1977"/>
        </w:trPr>
        <w:tc>
          <w:tcPr>
            <w:tcW w:w="2290" w:type="dxa"/>
            <w:noWrap/>
            <w:tcMar>
              <w:left w:w="0" w:type="dxa"/>
              <w:right w:w="0" w:type="dxa"/>
            </w:tcMar>
          </w:tcPr>
          <w:p w:rsidR="00EA6109" w:rsidRPr="00FA4BC1" w:rsidRDefault="00EA6109" w:rsidP="00F85EB6">
            <w:pPr>
              <w:rPr>
                <w:color w:val="595959" w:themeColor="text1" w:themeTint="A6"/>
                <w:sz w:val="16"/>
              </w:rPr>
            </w:pPr>
            <w:r w:rsidRPr="00FA4BC1">
              <w:rPr>
                <w:color w:val="595959" w:themeColor="text1" w:themeTint="A6"/>
                <w:sz w:val="16"/>
              </w:rPr>
              <w:lastRenderedPageBreak/>
              <w:t>R0_03</w:t>
            </w:r>
            <w:r w:rsidRPr="00FA4BC1">
              <w:rPr>
                <w:noProof/>
                <w:color w:val="595959" w:themeColor="text1" w:themeTint="A6"/>
                <w:sz w:val="16"/>
                <w:lang w:val="en-US"/>
              </w:rPr>
              <w:drawing>
                <wp:inline distT="0" distB="0" distL="0" distR="0">
                  <wp:extent cx="1440000" cy="1080000"/>
                  <wp:effectExtent l="0" t="0" r="8255" b="6350"/>
                  <wp:docPr id="10" name="#picturename#" descr="picturedescript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#picturename#" descr="picturedescription"/>
                          <pic:cNvPicPr>
                            <a:picLocks noChangeAspect="1"/>
                          </pic:cNvPicPr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90" w:type="dxa"/>
            <w:noWrap/>
            <w:tcMar>
              <w:left w:w="0" w:type="dxa"/>
              <w:right w:w="0" w:type="dxa"/>
            </w:tcMar>
          </w:tcPr>
          <w:p w:rsidR="00EA6109" w:rsidRPr="00FA4BC1" w:rsidRDefault="00EA6109" w:rsidP="00F85EB6">
            <w:pPr>
              <w:rPr>
                <w:color w:val="595959" w:themeColor="text1" w:themeTint="A6"/>
                <w:sz w:val="16"/>
              </w:rPr>
            </w:pPr>
            <w:r w:rsidRPr="00FA4BC1">
              <w:rPr>
                <w:color w:val="595959" w:themeColor="text1" w:themeTint="A6"/>
                <w:sz w:val="16"/>
              </w:rPr>
              <w:t>R0_04</w:t>
            </w:r>
            <w:r w:rsidRPr="00FA4BC1">
              <w:rPr>
                <w:noProof/>
                <w:color w:val="595959" w:themeColor="text1" w:themeTint="A6"/>
                <w:sz w:val="16"/>
                <w:lang w:val="en-US"/>
              </w:rPr>
              <w:drawing>
                <wp:inline distT="0" distB="0" distL="0" distR="0">
                  <wp:extent cx="1440000" cy="1080000"/>
                  <wp:effectExtent l="0" t="0" r="8255" b="6350"/>
                  <wp:docPr id="11" name="#picturename#" descr="picturedescript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#picturename#" descr="picturedescription"/>
                          <pic:cNvPicPr>
                            <a:picLocks noChangeAspect="1"/>
                          </pic:cNvPicPr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90" w:type="dxa"/>
            <w:noWrap/>
            <w:tcMar>
              <w:left w:w="0" w:type="dxa"/>
              <w:right w:w="0" w:type="dxa"/>
            </w:tcMar>
          </w:tcPr>
          <w:p w:rsidR="00EA6109" w:rsidRPr="00FA4BC1" w:rsidRDefault="00EA6109" w:rsidP="00F85EB6">
            <w:pPr>
              <w:rPr>
                <w:color w:val="595959" w:themeColor="text1" w:themeTint="A6"/>
                <w:sz w:val="16"/>
              </w:rPr>
            </w:pPr>
            <w:r w:rsidRPr="00FA4BC1">
              <w:rPr>
                <w:color w:val="595959" w:themeColor="text1" w:themeTint="A6"/>
                <w:sz w:val="16"/>
              </w:rPr>
              <w:t>R0_05</w:t>
            </w:r>
            <w:r w:rsidRPr="00FA4BC1">
              <w:rPr>
                <w:noProof/>
                <w:color w:val="595959" w:themeColor="text1" w:themeTint="A6"/>
                <w:sz w:val="16"/>
                <w:lang w:val="en-US"/>
              </w:rPr>
              <w:drawing>
                <wp:inline distT="0" distB="0" distL="0" distR="0">
                  <wp:extent cx="1440000" cy="1080000"/>
                  <wp:effectExtent l="0" t="0" r="8255" b="6350"/>
                  <wp:docPr id="13" name="#picturename#" descr="picturedescript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#picturename#" descr="picturedescription"/>
                          <pic:cNvPicPr>
                            <a:picLocks noChangeAspect="1"/>
                          </pic:cNvPicPr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90" w:type="dxa"/>
            <w:noWrap/>
            <w:tcMar>
              <w:left w:w="0" w:type="dxa"/>
              <w:right w:w="0" w:type="dxa"/>
            </w:tcMar>
          </w:tcPr>
          <w:p w:rsidR="00EA6109" w:rsidRPr="00FA4BC1" w:rsidRDefault="00EA6109" w:rsidP="00F85EB6">
            <w:pPr>
              <w:rPr>
                <w:color w:val="595959" w:themeColor="text1" w:themeTint="A6"/>
                <w:sz w:val="16"/>
              </w:rPr>
            </w:pPr>
            <w:r w:rsidRPr="00FA4BC1">
              <w:rPr>
                <w:color w:val="595959" w:themeColor="text1" w:themeTint="A6"/>
                <w:sz w:val="16"/>
              </w:rPr>
              <w:t>R0_06</w:t>
            </w:r>
            <w:r w:rsidRPr="00FA4BC1">
              <w:rPr>
                <w:noProof/>
                <w:color w:val="595959" w:themeColor="text1" w:themeTint="A6"/>
                <w:sz w:val="16"/>
                <w:lang w:val="en-US"/>
              </w:rPr>
              <w:drawing>
                <wp:inline distT="0" distB="0" distL="0" distR="0">
                  <wp:extent cx="1440000" cy="1080000"/>
                  <wp:effectExtent l="0" t="0" r="8255" b="6350"/>
                  <wp:docPr id="14" name="#picturename#" descr="picturedescript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#picturename#" descr="picturedescription"/>
                          <pic:cNvPicPr>
                            <a:picLocks noChangeAspect="1"/>
                          </pic:cNvPicPr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90" w:type="dxa"/>
            <w:gridSpan w:val="2"/>
            <w:noWrap/>
            <w:tcMar>
              <w:left w:w="0" w:type="dxa"/>
              <w:right w:w="0" w:type="dxa"/>
            </w:tcMar>
          </w:tcPr>
          <w:p w:rsidR="00EA6109" w:rsidRPr="00FA4BC1" w:rsidRDefault="00EA6109" w:rsidP="00F85EB6">
            <w:pPr>
              <w:rPr>
                <w:color w:val="595959" w:themeColor="text1" w:themeTint="A6"/>
                <w:sz w:val="16"/>
              </w:rPr>
            </w:pPr>
            <w:r w:rsidRPr="00FA4BC1">
              <w:rPr>
                <w:color w:val="595959" w:themeColor="text1" w:themeTint="A6"/>
                <w:sz w:val="16"/>
              </w:rPr>
              <w:t>R0_07</w:t>
            </w:r>
            <w:r w:rsidRPr="00FA4BC1">
              <w:rPr>
                <w:noProof/>
                <w:color w:val="595959" w:themeColor="text1" w:themeTint="A6"/>
                <w:sz w:val="16"/>
                <w:lang w:val="en-US"/>
              </w:rPr>
              <w:drawing>
                <wp:inline distT="0" distB="0" distL="0" distR="0">
                  <wp:extent cx="1440000" cy="1080000"/>
                  <wp:effectExtent l="0" t="0" r="8255" b="6350"/>
                  <wp:docPr id="15" name="#picturename#" descr="picturedescript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#picturename#" descr="picturedescription"/>
                          <pic:cNvPicPr>
                            <a:picLocks noChangeAspect="1"/>
                          </pic:cNvPicPr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471AB" w:rsidRPr="007D3812" w:rsidRDefault="00E471AB" w:rsidP="006504A9">
      <w:pPr>
        <w:pStyle w:val="NoSpacing"/>
        <w:rPr>
          <w:sz w:val="16"/>
          <w:szCs w:val="16"/>
          <w:lang w:val="bg-BG"/>
        </w:rPr>
      </w:pPr>
    </w:p>
    <w:p w:rsidR="006504A9" w:rsidRPr="007D3812" w:rsidRDefault="006504A9" w:rsidP="006504A9">
      <w:pPr>
        <w:pStyle w:val="NoSpacing"/>
        <w:rPr>
          <w:sz w:val="16"/>
          <w:szCs w:val="16"/>
          <w:lang w:val="bg-BG"/>
        </w:rPr>
      </w:pPr>
    </w:p>
    <w:p w:rsidR="009E45D7" w:rsidRPr="00A905DF" w:rsidRDefault="009E45D7" w:rsidP="009E45D7">
      <w:pPr>
        <w:pStyle w:val="NoSpacing"/>
        <w:rPr>
          <w:sz w:val="16"/>
          <w:szCs w:val="16"/>
          <w:lang w:val="bg-BG"/>
        </w:rPr>
      </w:pPr>
    </w:p>
    <w:tbl>
      <w:tblPr>
        <w:tblStyle w:val="TableGrid"/>
        <w:tblW w:w="11057" w:type="dxa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0C785D"/>
        <w:tblLook w:val="04A0" w:firstRow="1" w:lastRow="0" w:firstColumn="1" w:lastColumn="0" w:noHBand="0" w:noVBand="1"/>
      </w:tblPr>
      <w:tblGrid>
        <w:gridCol w:w="11057"/>
      </w:tblGrid>
      <w:tr w:rsidR="00732DC1" w:rsidRPr="00732DC1" w:rsidTr="00732DC1">
        <w:trPr>
          <w:trHeight w:val="166"/>
        </w:trPr>
        <w:tc>
          <w:tcPr>
            <w:tcW w:w="11057" w:type="dxa"/>
            <w:shd w:val="clear" w:color="auto" w:fill="0C785D"/>
            <w:vAlign w:val="center"/>
          </w:tcPr>
          <w:p w:rsidR="009E45D7" w:rsidRPr="00732DC1" w:rsidRDefault="00A905DF" w:rsidP="00A22409">
            <w:pPr>
              <w:rPr>
                <w:b/>
                <w:color w:val="FFFFFF" w:themeColor="background1"/>
                <w:sz w:val="16"/>
                <w:szCs w:val="16"/>
              </w:rPr>
            </w:pPr>
            <w:r>
              <w:rPr>
                <w:b/>
                <w:color w:val="FFFFFF" w:themeColor="background1"/>
                <w:sz w:val="16"/>
                <w:szCs w:val="16"/>
                <w:lang w:val="bg-BG"/>
              </w:rPr>
              <w:t>Технически п</w:t>
            </w:r>
            <w:r w:rsidR="00CC15DB" w:rsidRPr="00CC15DB">
              <w:rPr>
                <w:b/>
                <w:color w:val="FFFFFF" w:themeColor="background1"/>
                <w:sz w:val="16"/>
                <w:szCs w:val="16"/>
              </w:rPr>
              <w:t>реглед</w:t>
            </w:r>
          </w:p>
        </w:tc>
      </w:tr>
    </w:tbl>
    <w:p w:rsidR="00373AAC" w:rsidRPr="00373AAC" w:rsidRDefault="009E45D7" w:rsidP="00373AAC">
      <w:pPr>
        <w:pStyle w:val="NoSpacing"/>
        <w:rPr>
          <w:sz w:val="16"/>
          <w:szCs w:val="16"/>
        </w:rPr>
      </w:pPr>
      <w:r>
        <w:t xml:space="preserve">      </w:t>
      </w:r>
      <w:r w:rsidRPr="00373AAC">
        <w:rPr>
          <w:sz w:val="16"/>
          <w:szCs w:val="16"/>
        </w:rPr>
        <w:t xml:space="preserve"> </w:t>
      </w:r>
    </w:p>
    <w:tbl>
      <w:tblPr>
        <w:tblStyle w:val="TableGrid"/>
        <w:tblW w:w="11057" w:type="dxa"/>
        <w:tblInd w:w="250" w:type="dxa"/>
        <w:tblBorders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46"/>
        <w:gridCol w:w="1489"/>
        <w:gridCol w:w="284"/>
        <w:gridCol w:w="1418"/>
        <w:gridCol w:w="1559"/>
        <w:gridCol w:w="283"/>
        <w:gridCol w:w="1984"/>
        <w:gridCol w:w="2694"/>
      </w:tblGrid>
      <w:tr w:rsidR="00EE114F" w:rsidRPr="008B3760" w:rsidTr="00EE114F">
        <w:trPr>
          <w:trHeight w:val="70"/>
        </w:trPr>
        <w:tc>
          <w:tcPr>
            <w:tcW w:w="1346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EE114F" w:rsidRPr="008B3760" w:rsidRDefault="0039718D" w:rsidP="008B3760">
            <w:pPr>
              <w:rPr>
                <w:color w:val="595959" w:themeColor="text1" w:themeTint="A6"/>
                <w:sz w:val="16"/>
                <w:szCs w:val="16"/>
              </w:rPr>
            </w:pPr>
            <w:r>
              <w:rPr>
                <w:color w:val="595959" w:themeColor="text1" w:themeTint="A6"/>
                <w:sz w:val="16"/>
                <w:szCs w:val="16"/>
              </w:rPr>
              <w:t>Локация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EE114F" w:rsidRPr="008B3760" w:rsidRDefault="005B1A1D" w:rsidP="008B3760">
            <w:pPr>
              <w:rPr>
                <w:color w:val="595959" w:themeColor="text1" w:themeTint="A6"/>
                <w:sz w:val="16"/>
                <w:szCs w:val="16"/>
              </w:rPr>
            </w:pPr>
            <w:r>
              <w:rPr>
                <w:color w:val="595959" w:themeColor="text1" w:themeTint="A6"/>
                <w:sz w:val="16"/>
                <w:szCs w:val="16"/>
              </w:rPr>
              <w:t>DEKRA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114F" w:rsidRPr="008B3760" w:rsidRDefault="00EE114F" w:rsidP="008B3760">
            <w:pPr>
              <w:rPr>
                <w:color w:val="595959" w:themeColor="text1" w:themeTint="A6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EE114F" w:rsidRPr="008B3760" w:rsidRDefault="0039718D" w:rsidP="008B3760">
            <w:pPr>
              <w:rPr>
                <w:color w:val="595959" w:themeColor="text1" w:themeTint="A6"/>
                <w:sz w:val="16"/>
                <w:szCs w:val="16"/>
              </w:rPr>
            </w:pPr>
            <w:r w:rsidRPr="0039718D">
              <w:rPr>
                <w:color w:val="595959" w:themeColor="text1" w:themeTint="A6"/>
                <w:sz w:val="16"/>
                <w:szCs w:val="16"/>
              </w:rPr>
              <w:t>Лице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EE114F" w:rsidRPr="008B3760" w:rsidRDefault="0077453D" w:rsidP="008B3760">
            <w:pPr>
              <w:rPr>
                <w:color w:val="595959" w:themeColor="text1" w:themeTint="A6"/>
                <w:sz w:val="16"/>
                <w:szCs w:val="16"/>
              </w:rPr>
            </w:pPr>
            <w:r>
              <w:rPr>
                <w:color w:val="595959" w:themeColor="text1" w:themeTint="A6"/>
                <w:sz w:val="16"/>
                <w:szCs w:val="16"/>
              </w:rPr>
              <w:t>KOSTADIN VAKLINOV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114F" w:rsidRPr="008B3760" w:rsidRDefault="00EE114F" w:rsidP="008B3760">
            <w:pPr>
              <w:rPr>
                <w:color w:val="595959" w:themeColor="text1" w:themeTint="A6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EE114F" w:rsidRPr="008B3760" w:rsidRDefault="0039718D" w:rsidP="008B3760">
            <w:pPr>
              <w:rPr>
                <w:color w:val="595959" w:themeColor="text1" w:themeTint="A6"/>
                <w:sz w:val="16"/>
                <w:szCs w:val="16"/>
              </w:rPr>
            </w:pPr>
            <w:r w:rsidRPr="0039718D">
              <w:rPr>
                <w:color w:val="595959" w:themeColor="text1" w:themeTint="A6"/>
                <w:sz w:val="16"/>
                <w:szCs w:val="16"/>
              </w:rPr>
              <w:t>Дата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EE114F" w:rsidRPr="00FF2356" w:rsidRDefault="00EA6109" w:rsidP="0077453D">
            <w:pPr>
              <w:rPr>
                <w:color w:val="595959" w:themeColor="text1" w:themeTint="A6"/>
                <w:sz w:val="16"/>
                <w:szCs w:val="16"/>
                <w:lang w:val="bg-BG"/>
              </w:rPr>
            </w:pPr>
            <w:r>
              <w:rPr>
                <w:color w:val="595959" w:themeColor="text1" w:themeTint="A6"/>
                <w:sz w:val="16"/>
                <w:szCs w:val="16"/>
                <w:lang w:val="en-US"/>
              </w:rPr>
              <w:t>23</w:t>
            </w:r>
            <w:r w:rsidR="008C63E5">
              <w:rPr>
                <w:color w:val="595959" w:themeColor="text1" w:themeTint="A6"/>
                <w:sz w:val="16"/>
                <w:szCs w:val="16"/>
                <w:lang w:val="en-US"/>
              </w:rPr>
              <w:t>.</w:t>
            </w:r>
            <w:r w:rsidR="00406069">
              <w:rPr>
                <w:color w:val="595959" w:themeColor="text1" w:themeTint="A6"/>
                <w:sz w:val="16"/>
                <w:szCs w:val="16"/>
                <w:lang w:val="en-US"/>
              </w:rPr>
              <w:t>01</w:t>
            </w:r>
            <w:r w:rsidR="00FF2356">
              <w:rPr>
                <w:color w:val="595959" w:themeColor="text1" w:themeTint="A6"/>
                <w:sz w:val="16"/>
                <w:szCs w:val="16"/>
              </w:rPr>
              <w:t>.201</w:t>
            </w:r>
            <w:r w:rsidR="00406069">
              <w:rPr>
                <w:color w:val="595959" w:themeColor="text1" w:themeTint="A6"/>
                <w:sz w:val="16"/>
                <w:szCs w:val="16"/>
              </w:rPr>
              <w:t>9</w:t>
            </w:r>
            <w:r w:rsidR="00FF2356">
              <w:rPr>
                <w:color w:val="595959" w:themeColor="text1" w:themeTint="A6"/>
                <w:sz w:val="16"/>
                <w:szCs w:val="16"/>
                <w:lang w:val="bg-BG"/>
              </w:rPr>
              <w:t xml:space="preserve"> г.</w:t>
            </w:r>
          </w:p>
        </w:tc>
      </w:tr>
    </w:tbl>
    <w:p w:rsidR="009E45D7" w:rsidRPr="00373AAC" w:rsidRDefault="009E45D7" w:rsidP="00373AAC">
      <w:pPr>
        <w:pStyle w:val="NoSpacing"/>
        <w:rPr>
          <w:sz w:val="16"/>
          <w:szCs w:val="16"/>
        </w:rPr>
      </w:pPr>
    </w:p>
    <w:p w:rsidR="00A22409" w:rsidRPr="00373AAC" w:rsidRDefault="00A22409" w:rsidP="00373AAC">
      <w:pPr>
        <w:pStyle w:val="NoSpacing"/>
        <w:rPr>
          <w:sz w:val="16"/>
          <w:szCs w:val="16"/>
        </w:rPr>
      </w:pPr>
    </w:p>
    <w:p w:rsidR="00005515" w:rsidRDefault="00005515" w:rsidP="00353232">
      <w:pPr>
        <w:pStyle w:val="NoSpacing"/>
        <w:ind w:left="142"/>
        <w:jc w:val="both"/>
        <w:rPr>
          <w:color w:val="595959" w:themeColor="text1" w:themeTint="A6"/>
          <w:sz w:val="16"/>
          <w:szCs w:val="16"/>
        </w:rPr>
      </w:pPr>
      <w:r>
        <w:rPr>
          <w:color w:val="595959" w:themeColor="text1" w:themeTint="A6"/>
          <w:sz w:val="16"/>
          <w:szCs w:val="16"/>
        </w:rPr>
        <w:t xml:space="preserve">Настоящият доклад е изготвен от оторизиран служител на Декра Експерт ООД и включва визуална </w:t>
      </w:r>
      <w:r w:rsidR="005B1A1D">
        <w:rPr>
          <w:color w:val="595959" w:themeColor="text1" w:themeTint="A6"/>
          <w:sz w:val="16"/>
          <w:szCs w:val="16"/>
          <w:lang w:val="bg-BG"/>
        </w:rPr>
        <w:t>проверка на техническото състояние</w:t>
      </w:r>
      <w:r>
        <w:rPr>
          <w:color w:val="595959" w:themeColor="text1" w:themeTint="A6"/>
          <w:sz w:val="16"/>
          <w:szCs w:val="16"/>
        </w:rPr>
        <w:t>.</w:t>
      </w:r>
    </w:p>
    <w:p w:rsidR="00855CA9" w:rsidRPr="00855CA9" w:rsidRDefault="00855CA9" w:rsidP="00353232">
      <w:pPr>
        <w:pStyle w:val="NoSpacing"/>
        <w:ind w:left="142"/>
        <w:jc w:val="both"/>
        <w:rPr>
          <w:color w:val="595959" w:themeColor="text1" w:themeTint="A6"/>
          <w:sz w:val="16"/>
          <w:szCs w:val="16"/>
        </w:rPr>
      </w:pPr>
      <w:r w:rsidRPr="00855CA9">
        <w:rPr>
          <w:color w:val="595959" w:themeColor="text1" w:themeTint="A6"/>
          <w:sz w:val="16"/>
          <w:szCs w:val="16"/>
        </w:rPr>
        <w:t>Като част от експертизата не е правен тест драйв и не са демонтирани части и елементи от автомобила.</w:t>
      </w:r>
    </w:p>
    <w:p w:rsidR="00A22409" w:rsidRPr="008B3760" w:rsidRDefault="00855CA9" w:rsidP="00353232">
      <w:pPr>
        <w:pStyle w:val="NoSpacing"/>
        <w:ind w:left="142"/>
        <w:jc w:val="both"/>
        <w:rPr>
          <w:color w:val="595959" w:themeColor="text1" w:themeTint="A6"/>
          <w:sz w:val="16"/>
          <w:szCs w:val="16"/>
        </w:rPr>
      </w:pPr>
      <w:r w:rsidRPr="00855CA9">
        <w:rPr>
          <w:color w:val="595959" w:themeColor="text1" w:themeTint="A6"/>
          <w:sz w:val="16"/>
          <w:szCs w:val="16"/>
        </w:rPr>
        <w:t>Експертизата на автомобила е направена</w:t>
      </w:r>
      <w:r w:rsidR="005B1A1D">
        <w:rPr>
          <w:color w:val="595959" w:themeColor="text1" w:themeTint="A6"/>
          <w:sz w:val="16"/>
          <w:szCs w:val="16"/>
        </w:rPr>
        <w:t xml:space="preserve"> съобразно стандартите на Декра</w:t>
      </w:r>
      <w:r w:rsidRPr="00855CA9">
        <w:rPr>
          <w:color w:val="595959" w:themeColor="text1" w:themeTint="A6"/>
          <w:sz w:val="16"/>
          <w:szCs w:val="16"/>
        </w:rPr>
        <w:t>.</w:t>
      </w:r>
    </w:p>
    <w:sectPr w:rsidR="00A22409" w:rsidRPr="008B3760" w:rsidSect="008512CB">
      <w:headerReference w:type="even" r:id="rId22"/>
      <w:headerReference w:type="default" r:id="rId23"/>
      <w:footerReference w:type="even" r:id="rId24"/>
      <w:footerReference w:type="default" r:id="rId25"/>
      <w:headerReference w:type="first" r:id="rId26"/>
      <w:footerReference w:type="first" r:id="rId27"/>
      <w:pgSz w:w="11906" w:h="16838"/>
      <w:pgMar w:top="-1276" w:right="720" w:bottom="720" w:left="142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E7655" w:rsidRDefault="00CE7655" w:rsidP="007C681E">
      <w:pPr>
        <w:spacing w:after="0" w:line="240" w:lineRule="auto"/>
      </w:pPr>
      <w:r>
        <w:separator/>
      </w:r>
    </w:p>
  </w:endnote>
  <w:endnote w:type="continuationSeparator" w:id="0">
    <w:p w:rsidR="00CE7655" w:rsidRDefault="00CE7655" w:rsidP="007C68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1815" w:rsidRDefault="00581815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73E3F" w:rsidRDefault="00D73E3F">
    <w:pPr>
      <w:pStyle w:val="Footer"/>
    </w:pPr>
  </w:p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1118"/>
    </w:tblGrid>
    <w:tr w:rsidR="00D73E3F" w:rsidTr="00D73E3F">
      <w:tc>
        <w:tcPr>
          <w:tcW w:w="11118" w:type="dxa"/>
        </w:tcPr>
        <w:p w:rsidR="00D73E3F" w:rsidRDefault="00D73E3F" w:rsidP="00D73E3F">
          <w:pPr>
            <w:pStyle w:val="Footer"/>
            <w:jc w:val="center"/>
          </w:pPr>
        </w:p>
      </w:tc>
    </w:tr>
  </w:tbl>
  <w:p w:rsidR="00D73E3F" w:rsidRDefault="00D73E3F">
    <w:pPr>
      <w:pStyle w:val="Footer"/>
    </w:pPr>
  </w:p>
  <w:p w:rsidR="00D73E3F" w:rsidRDefault="00D73E3F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1815" w:rsidRDefault="0058181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E7655" w:rsidRDefault="00CE7655" w:rsidP="007C681E">
      <w:pPr>
        <w:spacing w:after="0" w:line="240" w:lineRule="auto"/>
      </w:pPr>
      <w:r>
        <w:separator/>
      </w:r>
    </w:p>
  </w:footnote>
  <w:footnote w:type="continuationSeparator" w:id="0">
    <w:p w:rsidR="00CE7655" w:rsidRDefault="00CE7655" w:rsidP="007C68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1815" w:rsidRDefault="00581815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681E" w:rsidRDefault="007C681E">
    <w:pPr>
      <w:pStyle w:val="Header"/>
    </w:pPr>
  </w:p>
  <w:tbl>
    <w:tblPr>
      <w:tblStyle w:val="TableGrid"/>
      <w:tblW w:w="1188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38"/>
      <w:gridCol w:w="5049"/>
    </w:tblGrid>
    <w:tr w:rsidR="007C681E" w:rsidTr="008512CB">
      <w:trPr>
        <w:trHeight w:val="869"/>
      </w:trPr>
      <w:tc>
        <w:tcPr>
          <w:tcW w:w="6838" w:type="dxa"/>
        </w:tcPr>
        <w:p w:rsidR="007C681E" w:rsidRDefault="00CC15DB" w:rsidP="006E5750">
          <w:pPr>
            <w:pStyle w:val="Header"/>
            <w:tabs>
              <w:tab w:val="clear" w:pos="4536"/>
              <w:tab w:val="clear" w:pos="9072"/>
              <w:tab w:val="center" w:pos="3348"/>
            </w:tabs>
          </w:pPr>
          <w:r>
            <w:rPr>
              <w:noProof/>
              <w:lang w:val="en-US"/>
            </w:rPr>
            <w:drawing>
              <wp:inline distT="0" distB="0" distL="0" distR="0">
                <wp:extent cx="1820849" cy="503307"/>
                <wp:effectExtent l="0" t="0" r="8255" b="0"/>
                <wp:docPr id="30" name="Picture 30" descr="C:\Projects\CRM 2011\DekraExpert\Novemo.BGDekra.Assessment\Novemo.BGDekra.Assessment\img\logo11.jpe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Projects\CRM 2011\DekraExpert\Novemo.BGDekra.Assessment\Novemo.BGDekra.Assessment\img\logo11.jpe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25443" cy="50457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="006E5750">
            <w:tab/>
          </w:r>
        </w:p>
      </w:tc>
      <w:tc>
        <w:tcPr>
          <w:tcW w:w="5049" w:type="dxa"/>
        </w:tcPr>
        <w:p w:rsidR="007C681E" w:rsidRDefault="007C681E">
          <w:pPr>
            <w:pStyle w:val="Header"/>
          </w:pPr>
        </w:p>
      </w:tc>
    </w:tr>
  </w:tbl>
  <w:p w:rsidR="007C681E" w:rsidRDefault="007C681E">
    <w:pPr>
      <w:pStyle w:val="Header"/>
    </w:pPr>
  </w:p>
  <w:p w:rsidR="007C681E" w:rsidRDefault="007C681E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1815" w:rsidRDefault="0058181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6E2B"/>
    <w:rsid w:val="00005515"/>
    <w:rsid w:val="00006FEC"/>
    <w:rsid w:val="000076F3"/>
    <w:rsid w:val="0002361C"/>
    <w:rsid w:val="00031C78"/>
    <w:rsid w:val="00033FD7"/>
    <w:rsid w:val="000357C9"/>
    <w:rsid w:val="000526F3"/>
    <w:rsid w:val="00062CF5"/>
    <w:rsid w:val="0007240C"/>
    <w:rsid w:val="000A1ABC"/>
    <w:rsid w:val="000B54CC"/>
    <w:rsid w:val="000E1F99"/>
    <w:rsid w:val="000F301B"/>
    <w:rsid w:val="00112A99"/>
    <w:rsid w:val="0018128B"/>
    <w:rsid w:val="00183EAC"/>
    <w:rsid w:val="001A482D"/>
    <w:rsid w:val="001B208F"/>
    <w:rsid w:val="001C594A"/>
    <w:rsid w:val="001D57D3"/>
    <w:rsid w:val="001E5F08"/>
    <w:rsid w:val="001F3295"/>
    <w:rsid w:val="00222CF2"/>
    <w:rsid w:val="00256067"/>
    <w:rsid w:val="00264538"/>
    <w:rsid w:val="002648F2"/>
    <w:rsid w:val="00270E69"/>
    <w:rsid w:val="0029099B"/>
    <w:rsid w:val="0029213A"/>
    <w:rsid w:val="002A0226"/>
    <w:rsid w:val="002A38CD"/>
    <w:rsid w:val="002C676E"/>
    <w:rsid w:val="002D3967"/>
    <w:rsid w:val="002E52F2"/>
    <w:rsid w:val="00303B67"/>
    <w:rsid w:val="00307F33"/>
    <w:rsid w:val="0031443E"/>
    <w:rsid w:val="00353232"/>
    <w:rsid w:val="00357579"/>
    <w:rsid w:val="00373AAC"/>
    <w:rsid w:val="00395418"/>
    <w:rsid w:val="0039718D"/>
    <w:rsid w:val="003A7E09"/>
    <w:rsid w:val="003B3603"/>
    <w:rsid w:val="003F16F4"/>
    <w:rsid w:val="00400CDB"/>
    <w:rsid w:val="00401200"/>
    <w:rsid w:val="00406069"/>
    <w:rsid w:val="00432F36"/>
    <w:rsid w:val="00446B81"/>
    <w:rsid w:val="00452A32"/>
    <w:rsid w:val="004731F7"/>
    <w:rsid w:val="004A2F3B"/>
    <w:rsid w:val="004F0C1A"/>
    <w:rsid w:val="00527C18"/>
    <w:rsid w:val="005316A4"/>
    <w:rsid w:val="005360D8"/>
    <w:rsid w:val="005507F6"/>
    <w:rsid w:val="00555598"/>
    <w:rsid w:val="00560E43"/>
    <w:rsid w:val="00577379"/>
    <w:rsid w:val="00581815"/>
    <w:rsid w:val="00585C8E"/>
    <w:rsid w:val="0059236F"/>
    <w:rsid w:val="005A3BC4"/>
    <w:rsid w:val="005A6207"/>
    <w:rsid w:val="005B1A1D"/>
    <w:rsid w:val="005B6E2B"/>
    <w:rsid w:val="005C5F8C"/>
    <w:rsid w:val="005D6B21"/>
    <w:rsid w:val="00600879"/>
    <w:rsid w:val="0062070E"/>
    <w:rsid w:val="006504A9"/>
    <w:rsid w:val="00651414"/>
    <w:rsid w:val="00675D1E"/>
    <w:rsid w:val="006867C9"/>
    <w:rsid w:val="006C006F"/>
    <w:rsid w:val="006C7BE7"/>
    <w:rsid w:val="006E5750"/>
    <w:rsid w:val="006F4CCE"/>
    <w:rsid w:val="00721AB1"/>
    <w:rsid w:val="00732DC1"/>
    <w:rsid w:val="00747DB6"/>
    <w:rsid w:val="0077453D"/>
    <w:rsid w:val="0077544D"/>
    <w:rsid w:val="007A3CEB"/>
    <w:rsid w:val="007B34F0"/>
    <w:rsid w:val="007C681E"/>
    <w:rsid w:val="007D3812"/>
    <w:rsid w:val="007F5F3A"/>
    <w:rsid w:val="00800DE0"/>
    <w:rsid w:val="00816A06"/>
    <w:rsid w:val="0082488C"/>
    <w:rsid w:val="00841FA1"/>
    <w:rsid w:val="008451D0"/>
    <w:rsid w:val="008512CB"/>
    <w:rsid w:val="00851820"/>
    <w:rsid w:val="00855CA9"/>
    <w:rsid w:val="008747D2"/>
    <w:rsid w:val="0087681D"/>
    <w:rsid w:val="008825F0"/>
    <w:rsid w:val="008976DD"/>
    <w:rsid w:val="008B3760"/>
    <w:rsid w:val="008B58C5"/>
    <w:rsid w:val="008C63E5"/>
    <w:rsid w:val="008D2155"/>
    <w:rsid w:val="00914E0F"/>
    <w:rsid w:val="009208B5"/>
    <w:rsid w:val="00924D5B"/>
    <w:rsid w:val="00936FE9"/>
    <w:rsid w:val="009408E4"/>
    <w:rsid w:val="00953527"/>
    <w:rsid w:val="00956108"/>
    <w:rsid w:val="009974A1"/>
    <w:rsid w:val="009A157F"/>
    <w:rsid w:val="009A53AF"/>
    <w:rsid w:val="009B46A7"/>
    <w:rsid w:val="009D704C"/>
    <w:rsid w:val="009E13F5"/>
    <w:rsid w:val="009E45D7"/>
    <w:rsid w:val="00A06819"/>
    <w:rsid w:val="00A16BBB"/>
    <w:rsid w:val="00A22409"/>
    <w:rsid w:val="00A64D89"/>
    <w:rsid w:val="00A905DF"/>
    <w:rsid w:val="00AA3DC6"/>
    <w:rsid w:val="00AD6852"/>
    <w:rsid w:val="00AE4FC9"/>
    <w:rsid w:val="00AE65C8"/>
    <w:rsid w:val="00AF5C56"/>
    <w:rsid w:val="00B22156"/>
    <w:rsid w:val="00B26688"/>
    <w:rsid w:val="00B60D1C"/>
    <w:rsid w:val="00B743E4"/>
    <w:rsid w:val="00B94927"/>
    <w:rsid w:val="00BA2AF3"/>
    <w:rsid w:val="00BC264A"/>
    <w:rsid w:val="00BC50EC"/>
    <w:rsid w:val="00BD1C15"/>
    <w:rsid w:val="00C025F9"/>
    <w:rsid w:val="00C10159"/>
    <w:rsid w:val="00C13017"/>
    <w:rsid w:val="00C279C6"/>
    <w:rsid w:val="00C364E3"/>
    <w:rsid w:val="00C6247A"/>
    <w:rsid w:val="00C651C1"/>
    <w:rsid w:val="00C77B0F"/>
    <w:rsid w:val="00C878FF"/>
    <w:rsid w:val="00C907CA"/>
    <w:rsid w:val="00CA3A32"/>
    <w:rsid w:val="00CB2252"/>
    <w:rsid w:val="00CC15DB"/>
    <w:rsid w:val="00CE45D5"/>
    <w:rsid w:val="00CE7655"/>
    <w:rsid w:val="00D07EF9"/>
    <w:rsid w:val="00D14256"/>
    <w:rsid w:val="00D276BB"/>
    <w:rsid w:val="00D31CF1"/>
    <w:rsid w:val="00D43184"/>
    <w:rsid w:val="00D73E3F"/>
    <w:rsid w:val="00D93F56"/>
    <w:rsid w:val="00D965EA"/>
    <w:rsid w:val="00DA2F18"/>
    <w:rsid w:val="00DA36FB"/>
    <w:rsid w:val="00DB065B"/>
    <w:rsid w:val="00DB2D7A"/>
    <w:rsid w:val="00DF3F1E"/>
    <w:rsid w:val="00E12AC1"/>
    <w:rsid w:val="00E134F6"/>
    <w:rsid w:val="00E31497"/>
    <w:rsid w:val="00E402DF"/>
    <w:rsid w:val="00E444DB"/>
    <w:rsid w:val="00E471AB"/>
    <w:rsid w:val="00E71168"/>
    <w:rsid w:val="00E8472F"/>
    <w:rsid w:val="00E978D3"/>
    <w:rsid w:val="00EA0F15"/>
    <w:rsid w:val="00EA13E9"/>
    <w:rsid w:val="00EA6109"/>
    <w:rsid w:val="00EB5B92"/>
    <w:rsid w:val="00EC0F3F"/>
    <w:rsid w:val="00ED0022"/>
    <w:rsid w:val="00EE114F"/>
    <w:rsid w:val="00F055CC"/>
    <w:rsid w:val="00F12970"/>
    <w:rsid w:val="00F30A93"/>
    <w:rsid w:val="00F404B0"/>
    <w:rsid w:val="00F57A6F"/>
    <w:rsid w:val="00F7703F"/>
    <w:rsid w:val="00F83897"/>
    <w:rsid w:val="00F90B26"/>
    <w:rsid w:val="00F917EF"/>
    <w:rsid w:val="00FB0770"/>
    <w:rsid w:val="00FC5064"/>
    <w:rsid w:val="00FC6620"/>
    <w:rsid w:val="00FE29AD"/>
    <w:rsid w:val="00FF126A"/>
    <w:rsid w:val="00FF23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86B7B66F-5598-4276-B495-59D935352E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C68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C681E"/>
  </w:style>
  <w:style w:type="paragraph" w:styleId="Footer">
    <w:name w:val="footer"/>
    <w:basedOn w:val="Normal"/>
    <w:link w:val="FooterChar"/>
    <w:uiPriority w:val="99"/>
    <w:unhideWhenUsed/>
    <w:rsid w:val="007C68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C681E"/>
  </w:style>
  <w:style w:type="paragraph" w:styleId="BalloonText">
    <w:name w:val="Balloon Text"/>
    <w:basedOn w:val="Normal"/>
    <w:link w:val="BalloonTextChar"/>
    <w:uiPriority w:val="99"/>
    <w:semiHidden/>
    <w:unhideWhenUsed/>
    <w:rsid w:val="007C68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681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7C68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C1301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header" Target="header3.xml"/><Relationship Id="rId3" Type="http://schemas.openxmlformats.org/officeDocument/2006/relationships/settings" Target="settings.xml"/><Relationship Id="rId21" Type="http://schemas.openxmlformats.org/officeDocument/2006/relationships/image" Target="media/image15.jpeg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header" Target="header2.xml"/><Relationship Id="rId28" Type="http://schemas.openxmlformats.org/officeDocument/2006/relationships/fontTable" Target="fontTable.xml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header" Target="header1.xml"/><Relationship Id="rId27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76ACE3-913F-4C1A-B89A-36FB608A43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422</Words>
  <Characters>2407</Characters>
  <Application>Microsoft Office Word</Application>
  <DocSecurity>0</DocSecurity>
  <Lines>20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Tajana Varunek</dc:creator>
  <cp:lastModifiedBy>Radostina Petrova</cp:lastModifiedBy>
  <cp:revision>2</cp:revision>
  <cp:lastPrinted>2018-07-17T13:50:00Z</cp:lastPrinted>
  <dcterms:created xsi:type="dcterms:W3CDTF">2019-01-24T08:17:00Z</dcterms:created>
  <dcterms:modified xsi:type="dcterms:W3CDTF">2019-01-24T08:17:00Z</dcterms:modified>
</cp:coreProperties>
</file>